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vjyvw48m2tqm" w:id="0"/>
      <w:bookmarkEnd w:id="0"/>
      <w:r w:rsidDel="00000000" w:rsidR="00000000" w:rsidRPr="00000000">
        <w:rPr>
          <w:b w:val="1"/>
          <w:rtl w:val="0"/>
        </w:rPr>
        <w:t xml:space="preserve">Materiales curso intensivo de gestión de asociaciones y federaciones de estudiantes</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228600</wp:posOffset>
            </wp:positionV>
            <wp:extent cx="1042988" cy="1042988"/>
            <wp:effectExtent b="0" l="0" r="0" t="0"/>
            <wp:wrapSquare wrapText="bothSides" distB="114300" distT="114300" distL="114300" distR="114300"/>
            <wp:docPr descr="Imagen relacionada" id="39" name="image30.png"/>
            <a:graphic>
              <a:graphicData uri="http://schemas.openxmlformats.org/drawingml/2006/picture">
                <pic:pic>
                  <pic:nvPicPr>
                    <pic:cNvPr descr="Imagen relacionada" id="0" name="image30.png"/>
                    <pic:cNvPicPr preferRelativeResize="0"/>
                  </pic:nvPicPr>
                  <pic:blipFill>
                    <a:blip r:embed="rId6"/>
                    <a:srcRect b="0" l="0" r="0" t="0"/>
                    <a:stretch>
                      <a:fillRect/>
                    </a:stretch>
                  </pic:blipFill>
                  <pic:spPr>
                    <a:xfrm>
                      <a:off x="0" y="0"/>
                      <a:ext cx="1042988" cy="1042988"/>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850.3937007874017" w:firstLine="0"/>
        <w:jc w:val="left"/>
        <w:rPr>
          <w:b w:val="1"/>
          <w:sz w:val="24"/>
          <w:szCs w:val="24"/>
          <w:highlight w:val="yellow"/>
        </w:rPr>
      </w:pPr>
      <w:r w:rsidDel="00000000" w:rsidR="00000000" w:rsidRPr="00000000">
        <w:rPr>
          <w:b w:val="1"/>
          <w:sz w:val="24"/>
          <w:szCs w:val="24"/>
          <w:highlight w:val="yellow"/>
          <w:rtl w:val="0"/>
        </w:rPr>
        <w:t xml:space="preserve">[ATENCIÓN: PUBLICACIÓN EN CONSTRUCCIÓN</w:t>
      </w:r>
    </w:p>
    <w:p w:rsidR="00000000" w:rsidDel="00000000" w:rsidP="00000000" w:rsidRDefault="00000000" w:rsidRPr="00000000" w14:paraId="00000006">
      <w:pPr>
        <w:ind w:left="850.3937007874017" w:firstLine="0"/>
        <w:jc w:val="left"/>
        <w:rPr>
          <w:b w:val="1"/>
          <w:sz w:val="24"/>
          <w:szCs w:val="24"/>
          <w:highlight w:val="yellow"/>
        </w:rPr>
      </w:pPr>
      <w:r w:rsidDel="00000000" w:rsidR="00000000" w:rsidRPr="00000000">
        <w:rPr>
          <w:b w:val="1"/>
          <w:sz w:val="24"/>
          <w:szCs w:val="24"/>
          <w:highlight w:val="yellow"/>
          <w:rtl w:val="0"/>
        </w:rPr>
        <w:t xml:space="preserve">IREMOS INCORPORANDO MÁS CONTENIDO]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CONTENIDOS</w:t>
      </w:r>
    </w:p>
    <w:p w:rsidR="00000000" w:rsidDel="00000000" w:rsidP="00000000" w:rsidRDefault="00000000" w:rsidRPr="00000000" w14:paraId="0000000C">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tabs>
              <w:tab w:val="right" w:pos="9025.511811023624"/>
            </w:tabs>
            <w:spacing w:before="80" w:line="240" w:lineRule="auto"/>
            <w:ind w:left="0" w:firstLine="0"/>
            <w:rPr/>
          </w:pPr>
          <w:r w:rsidDel="00000000" w:rsidR="00000000" w:rsidRPr="00000000">
            <w:fldChar w:fldCharType="begin"/>
            <w:instrText xml:space="preserve"> TOC \h \u \z </w:instrText>
            <w:fldChar w:fldCharType="separate"/>
          </w:r>
          <w:hyperlink w:anchor="_1rr06el9ac8z">
            <w:r w:rsidDel="00000000" w:rsidR="00000000" w:rsidRPr="00000000">
              <w:rPr>
                <w:b w:val="1"/>
                <w:rtl w:val="0"/>
              </w:rPr>
              <w:t xml:space="preserve">Qué es participar, por qué y dónde hacerlo</w:t>
            </w:r>
          </w:hyperlink>
          <w:r w:rsidDel="00000000" w:rsidR="00000000" w:rsidRPr="00000000">
            <w:rPr>
              <w:b w:val="1"/>
              <w:rtl w:val="0"/>
            </w:rPr>
            <w:tab/>
          </w:r>
          <w:r w:rsidDel="00000000" w:rsidR="00000000" w:rsidRPr="00000000">
            <w:fldChar w:fldCharType="begin"/>
            <w:instrText xml:space="preserve"> PAGEREF _1rr06el9ac8z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200" w:line="240" w:lineRule="auto"/>
            <w:ind w:left="0" w:firstLine="0"/>
            <w:rPr/>
          </w:pPr>
          <w:hyperlink w:anchor="_mpc8qjp2zwt7">
            <w:r w:rsidDel="00000000" w:rsidR="00000000" w:rsidRPr="00000000">
              <w:rPr>
                <w:b w:val="1"/>
                <w:rtl w:val="0"/>
              </w:rPr>
              <w:t xml:space="preserve">Cómo crear una asociación o federación de estudiantes</w:t>
            </w:r>
          </w:hyperlink>
          <w:r w:rsidDel="00000000" w:rsidR="00000000" w:rsidRPr="00000000">
            <w:rPr>
              <w:b w:val="1"/>
              <w:rtl w:val="0"/>
            </w:rPr>
            <w:tab/>
          </w:r>
          <w:r w:rsidDel="00000000" w:rsidR="00000000" w:rsidRPr="00000000">
            <w:fldChar w:fldCharType="begin"/>
            <w:instrText xml:space="preserve"> PAGEREF _mpc8qjp2zwt7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200" w:line="240" w:lineRule="auto"/>
            <w:ind w:left="0" w:firstLine="0"/>
            <w:rPr/>
          </w:pPr>
          <w:hyperlink w:anchor="_vdjtf1aap6uk">
            <w:r w:rsidDel="00000000" w:rsidR="00000000" w:rsidRPr="00000000">
              <w:rPr>
                <w:b w:val="1"/>
                <w:rtl w:val="0"/>
              </w:rPr>
              <w:t xml:space="preserve">Qué hacen asociaciones y federaciones de estudiantes: fines y áreas funcionales</w:t>
            </w:r>
          </w:hyperlink>
          <w:r w:rsidDel="00000000" w:rsidR="00000000" w:rsidRPr="00000000">
            <w:rPr>
              <w:b w:val="1"/>
              <w:rtl w:val="0"/>
            </w:rPr>
            <w:tab/>
          </w:r>
          <w:r w:rsidDel="00000000" w:rsidR="00000000" w:rsidRPr="00000000">
            <w:fldChar w:fldCharType="begin"/>
            <w:instrText xml:space="preserve"> PAGEREF _vdjtf1aap6uk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200" w:line="240" w:lineRule="auto"/>
            <w:ind w:left="0" w:firstLine="0"/>
            <w:rPr/>
          </w:pPr>
          <w:hyperlink w:anchor="_43dibui133n2">
            <w:r w:rsidDel="00000000" w:rsidR="00000000" w:rsidRPr="00000000">
              <w:rPr>
                <w:b w:val="1"/>
                <w:rtl w:val="0"/>
              </w:rPr>
              <w:t xml:space="preserve">Administración / secretaría</w:t>
            </w:r>
          </w:hyperlink>
          <w:r w:rsidDel="00000000" w:rsidR="00000000" w:rsidRPr="00000000">
            <w:rPr>
              <w:b w:val="1"/>
              <w:rtl w:val="0"/>
            </w:rPr>
            <w:tab/>
          </w:r>
          <w:r w:rsidDel="00000000" w:rsidR="00000000" w:rsidRPr="00000000">
            <w:fldChar w:fldCharType="begin"/>
            <w:instrText xml:space="preserve"> PAGEREF _43dibui133n2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200" w:line="240" w:lineRule="auto"/>
            <w:ind w:left="0" w:firstLine="0"/>
            <w:rPr/>
          </w:pPr>
          <w:hyperlink w:anchor="_mn0nexkqakba">
            <w:r w:rsidDel="00000000" w:rsidR="00000000" w:rsidRPr="00000000">
              <w:rPr>
                <w:b w:val="1"/>
                <w:rtl w:val="0"/>
              </w:rPr>
              <w:t xml:space="preserve">Planificación</w:t>
            </w:r>
          </w:hyperlink>
          <w:r w:rsidDel="00000000" w:rsidR="00000000" w:rsidRPr="00000000">
            <w:rPr>
              <w:b w:val="1"/>
              <w:rtl w:val="0"/>
            </w:rPr>
            <w:tab/>
          </w:r>
          <w:r w:rsidDel="00000000" w:rsidR="00000000" w:rsidRPr="00000000">
            <w:fldChar w:fldCharType="begin"/>
            <w:instrText xml:space="preserve"> PAGEREF _mn0nexkqakba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200" w:line="240" w:lineRule="auto"/>
            <w:ind w:left="0" w:firstLine="0"/>
            <w:rPr/>
          </w:pPr>
          <w:hyperlink w:anchor="_vmku7ubmynt8">
            <w:r w:rsidDel="00000000" w:rsidR="00000000" w:rsidRPr="00000000">
              <w:rPr>
                <w:b w:val="1"/>
                <w:rtl w:val="0"/>
              </w:rPr>
              <w:t xml:space="preserve">Tesorería</w:t>
            </w:r>
          </w:hyperlink>
          <w:r w:rsidDel="00000000" w:rsidR="00000000" w:rsidRPr="00000000">
            <w:rPr>
              <w:b w:val="1"/>
              <w:rtl w:val="0"/>
            </w:rPr>
            <w:tab/>
          </w:r>
          <w:r w:rsidDel="00000000" w:rsidR="00000000" w:rsidRPr="00000000">
            <w:fldChar w:fldCharType="begin"/>
            <w:instrText xml:space="preserve"> PAGEREF _vmku7ubmynt8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200" w:line="240" w:lineRule="auto"/>
            <w:ind w:left="0" w:firstLine="0"/>
            <w:rPr/>
          </w:pPr>
          <w:hyperlink w:anchor="_5qm8yqmv4259">
            <w:r w:rsidDel="00000000" w:rsidR="00000000" w:rsidRPr="00000000">
              <w:rPr>
                <w:b w:val="1"/>
                <w:rtl w:val="0"/>
              </w:rPr>
              <w:t xml:space="preserve">Comunicación</w:t>
            </w:r>
          </w:hyperlink>
          <w:r w:rsidDel="00000000" w:rsidR="00000000" w:rsidRPr="00000000">
            <w:rPr>
              <w:b w:val="1"/>
              <w:rtl w:val="0"/>
            </w:rPr>
            <w:tab/>
          </w:r>
          <w:r w:rsidDel="00000000" w:rsidR="00000000" w:rsidRPr="00000000">
            <w:fldChar w:fldCharType="begin"/>
            <w:instrText xml:space="preserve"> PAGEREF _5qm8yqmv4259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200" w:line="240" w:lineRule="auto"/>
            <w:ind w:left="0" w:firstLine="0"/>
            <w:rPr/>
          </w:pPr>
          <w:hyperlink w:anchor="_34ie3ch1wvnu">
            <w:r w:rsidDel="00000000" w:rsidR="00000000" w:rsidRPr="00000000">
              <w:rPr>
                <w:b w:val="1"/>
                <w:rtl w:val="0"/>
              </w:rPr>
              <w:t xml:space="preserve">Incidencia política</w:t>
            </w:r>
          </w:hyperlink>
          <w:r w:rsidDel="00000000" w:rsidR="00000000" w:rsidRPr="00000000">
            <w:rPr>
              <w:b w:val="1"/>
              <w:rtl w:val="0"/>
            </w:rPr>
            <w:tab/>
          </w:r>
          <w:r w:rsidDel="00000000" w:rsidR="00000000" w:rsidRPr="00000000">
            <w:fldChar w:fldCharType="begin"/>
            <w:instrText xml:space="preserve"> PAGEREF _34ie3ch1wvnu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200" w:line="240" w:lineRule="auto"/>
            <w:ind w:left="0" w:firstLine="0"/>
            <w:rPr/>
          </w:pPr>
          <w:hyperlink w:anchor="_9goqboopsnpk">
            <w:r w:rsidDel="00000000" w:rsidR="00000000" w:rsidRPr="00000000">
              <w:rPr>
                <w:b w:val="1"/>
                <w:rtl w:val="0"/>
              </w:rPr>
              <w:t xml:space="preserve">Promoción asociativa</w:t>
            </w:r>
          </w:hyperlink>
          <w:r w:rsidDel="00000000" w:rsidR="00000000" w:rsidRPr="00000000">
            <w:rPr>
              <w:b w:val="1"/>
              <w:rtl w:val="0"/>
            </w:rPr>
            <w:tab/>
          </w:r>
          <w:r w:rsidDel="00000000" w:rsidR="00000000" w:rsidRPr="00000000">
            <w:fldChar w:fldCharType="begin"/>
            <w:instrText xml:space="preserve"> PAGEREF _9goqboopsnpk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rPr/>
          </w:pPr>
          <w:hyperlink w:anchor="_6lu6i9ob64t2">
            <w:r w:rsidDel="00000000" w:rsidR="00000000" w:rsidRPr="00000000">
              <w:rPr>
                <w:b w:val="1"/>
                <w:rtl w:val="0"/>
              </w:rPr>
              <w:t xml:space="preserve">Trabajo en equipo y liderazgo</w:t>
            </w:r>
          </w:hyperlink>
          <w:r w:rsidDel="00000000" w:rsidR="00000000" w:rsidRPr="00000000">
            <w:rPr>
              <w:b w:val="1"/>
              <w:rtl w:val="0"/>
            </w:rPr>
            <w:tab/>
          </w:r>
          <w:r w:rsidDel="00000000" w:rsidR="00000000" w:rsidRPr="00000000">
            <w:fldChar w:fldCharType="begin"/>
            <w:instrText xml:space="preserve"> PAGEREF _6lu6i9ob64t2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after="80" w:before="200" w:line="240" w:lineRule="auto"/>
            <w:ind w:left="0" w:firstLine="0"/>
            <w:rPr/>
          </w:pPr>
          <w:hyperlink w:anchor="_7mneuidmws1e">
            <w:r w:rsidDel="00000000" w:rsidR="00000000" w:rsidRPr="00000000">
              <w:rPr>
                <w:b w:val="1"/>
                <w:rtl w:val="0"/>
              </w:rPr>
              <w:t xml:space="preserve">Más información y recursos</w:t>
            </w:r>
          </w:hyperlink>
          <w:r w:rsidDel="00000000" w:rsidR="00000000" w:rsidRPr="00000000">
            <w:rPr>
              <w:b w:val="1"/>
              <w:rtl w:val="0"/>
            </w:rPr>
            <w:tab/>
          </w:r>
          <w:r w:rsidDel="00000000" w:rsidR="00000000" w:rsidRPr="00000000">
            <w:fldChar w:fldCharType="begin"/>
            <w:instrText xml:space="preserve"> PAGEREF _7mneuidmws1e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pPr>
      <w:bookmarkStart w:colFirst="0" w:colLast="0" w:name="_7m72hmwqw1q9" w:id="1"/>
      <w:bookmarkEnd w:id="1"/>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rPr>
          <w:b w:val="1"/>
        </w:rPr>
      </w:pPr>
      <w:bookmarkStart w:colFirst="0" w:colLast="0" w:name="_1rr06el9ac8z" w:id="2"/>
      <w:bookmarkEnd w:id="2"/>
      <w:r w:rsidDel="00000000" w:rsidR="00000000" w:rsidRPr="00000000">
        <w:rPr>
          <w:b w:val="1"/>
          <w:rtl w:val="0"/>
        </w:rPr>
        <w:t xml:space="preserve">Qué es participar, por qué y dónde hacerlo</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¿POR QUÉ participamos?</w:t>
      </w:r>
    </w:p>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19051</wp:posOffset>
            </wp:positionH>
            <wp:positionV relativeFrom="paragraph">
              <wp:posOffset>190500</wp:posOffset>
            </wp:positionV>
            <wp:extent cx="2728913" cy="3646392"/>
            <wp:effectExtent b="0" l="0" r="0" t="0"/>
            <wp:wrapSquare wrapText="bothSides" distB="57150" distT="57150" distL="57150" distR="57150"/>
            <wp:docPr id="9" name="image36.jpg"/>
            <a:graphic>
              <a:graphicData uri="http://schemas.openxmlformats.org/drawingml/2006/picture">
                <pic:pic>
                  <pic:nvPicPr>
                    <pic:cNvPr id="0" name="image36.jpg"/>
                    <pic:cNvPicPr preferRelativeResize="0"/>
                  </pic:nvPicPr>
                  <pic:blipFill>
                    <a:blip r:embed="rId7"/>
                    <a:srcRect b="0" l="0" r="0" t="0"/>
                    <a:stretch>
                      <a:fillRect/>
                    </a:stretch>
                  </pic:blipFill>
                  <pic:spPr>
                    <a:xfrm>
                      <a:off x="0" y="0"/>
                      <a:ext cx="2728913" cy="3646392"/>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t xml:space="preserve">Participamos para:</w:t>
      </w:r>
    </w:p>
    <w:p w:rsidR="00000000" w:rsidDel="00000000" w:rsidP="00000000" w:rsidRDefault="00000000" w:rsidRPr="00000000" w14:paraId="00000020">
      <w:pPr>
        <w:numPr>
          <w:ilvl w:val="0"/>
          <w:numId w:val="10"/>
        </w:numPr>
        <w:ind w:left="708.6614173228347" w:hanging="425.19685039370086"/>
        <w:rPr>
          <w:u w:val="none"/>
        </w:rPr>
      </w:pPr>
      <w:r w:rsidDel="00000000" w:rsidR="00000000" w:rsidRPr="00000000">
        <w:rPr>
          <w:rtl w:val="0"/>
        </w:rPr>
        <w:t xml:space="preserve">Mejorar la vida de nuestros centros educativos</w:t>
      </w:r>
    </w:p>
    <w:p w:rsidR="00000000" w:rsidDel="00000000" w:rsidP="00000000" w:rsidRDefault="00000000" w:rsidRPr="00000000" w14:paraId="00000021">
      <w:pPr>
        <w:numPr>
          <w:ilvl w:val="0"/>
          <w:numId w:val="10"/>
        </w:numPr>
        <w:ind w:left="708.6614173228347" w:hanging="425.19685039370086"/>
        <w:rPr>
          <w:u w:val="none"/>
        </w:rPr>
      </w:pPr>
      <w:r w:rsidDel="00000000" w:rsidR="00000000" w:rsidRPr="00000000">
        <w:rPr>
          <w:rtl w:val="0"/>
        </w:rPr>
        <w:t xml:space="preserve">Luchar por los derechos de los y las estudiantes</w:t>
      </w:r>
    </w:p>
    <w:p w:rsidR="00000000" w:rsidDel="00000000" w:rsidP="00000000" w:rsidRDefault="00000000" w:rsidRPr="00000000" w14:paraId="00000022">
      <w:pPr>
        <w:numPr>
          <w:ilvl w:val="0"/>
          <w:numId w:val="10"/>
        </w:numPr>
        <w:ind w:left="708.6614173228347" w:hanging="425.19685039370086"/>
        <w:rPr>
          <w:u w:val="none"/>
        </w:rPr>
      </w:pPr>
      <w:r w:rsidDel="00000000" w:rsidR="00000000" w:rsidRPr="00000000">
        <w:rPr>
          <w:rtl w:val="0"/>
        </w:rPr>
        <w:t xml:space="preserve">Ayudar a los demás</w:t>
      </w:r>
    </w:p>
    <w:p w:rsidR="00000000" w:rsidDel="00000000" w:rsidP="00000000" w:rsidRDefault="00000000" w:rsidRPr="00000000" w14:paraId="00000023">
      <w:pPr>
        <w:numPr>
          <w:ilvl w:val="0"/>
          <w:numId w:val="10"/>
        </w:numPr>
        <w:ind w:left="708.6614173228347" w:hanging="425.19685039370086"/>
        <w:rPr>
          <w:u w:val="none"/>
        </w:rPr>
      </w:pPr>
      <w:r w:rsidDel="00000000" w:rsidR="00000000" w:rsidRPr="00000000">
        <w:rPr>
          <w:rtl w:val="0"/>
        </w:rPr>
        <w:t xml:space="preserve">Adquirir herramientas y aprender cosas útiles para el futuro</w:t>
      </w:r>
    </w:p>
    <w:p w:rsidR="00000000" w:rsidDel="00000000" w:rsidP="00000000" w:rsidRDefault="00000000" w:rsidRPr="00000000" w14:paraId="00000024">
      <w:pPr>
        <w:numPr>
          <w:ilvl w:val="0"/>
          <w:numId w:val="10"/>
        </w:numPr>
        <w:ind w:left="708.6614173228347" w:hanging="425.19685039370086"/>
        <w:rPr>
          <w:u w:val="none"/>
        </w:rPr>
      </w:pPr>
      <w:r w:rsidDel="00000000" w:rsidR="00000000" w:rsidRPr="00000000">
        <w:rPr>
          <w:rtl w:val="0"/>
        </w:rPr>
        <w:t xml:space="preserve">Pasarlo bien</w:t>
      </w:r>
    </w:p>
    <w:p w:rsidR="00000000" w:rsidDel="00000000" w:rsidP="00000000" w:rsidRDefault="00000000" w:rsidRPr="00000000" w14:paraId="00000025">
      <w:pPr>
        <w:numPr>
          <w:ilvl w:val="0"/>
          <w:numId w:val="10"/>
        </w:numPr>
        <w:ind w:left="708.6614173228347" w:hanging="425.19685039370086"/>
        <w:rPr>
          <w:u w:val="none"/>
        </w:rPr>
      </w:pPr>
      <w:r w:rsidDel="00000000" w:rsidR="00000000" w:rsidRPr="00000000">
        <w:rPr>
          <w:rtl w:val="0"/>
        </w:rPr>
        <w:t xml:space="preserve">Solucionar problemas sociales y transformar la realidad, porque la educación cambia el mundo</w:t>
      </w:r>
    </w:p>
    <w:p w:rsidR="00000000" w:rsidDel="00000000" w:rsidP="00000000" w:rsidRDefault="00000000" w:rsidRPr="00000000" w14:paraId="00000026">
      <w:pPr>
        <w:numPr>
          <w:ilvl w:val="0"/>
          <w:numId w:val="10"/>
        </w:numPr>
        <w:ind w:left="708.6614173228347" w:hanging="425.19685039370086"/>
        <w:rPr>
          <w:u w:val="none"/>
        </w:rPr>
      </w:pPr>
      <w:r w:rsidDel="00000000" w:rsidR="00000000" w:rsidRPr="00000000">
        <w:rPr>
          <w:rtl w:val="0"/>
        </w:rPr>
        <w:t xml:space="preserve">Empoderar a la juventud</w:t>
      </w: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pPr>
      <w:r w:rsidDel="00000000" w:rsidR="00000000" w:rsidRPr="00000000">
        <w:rPr>
          <w:b w:val="1"/>
          <w:sz w:val="24"/>
          <w:szCs w:val="24"/>
          <w:rtl w:val="0"/>
        </w:rPr>
        <w:t xml:space="preserve">ESTRUCTURAS de participación estudiantil</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Hay distintos tipos de estructuras a través de las cuales podemos ejercer la participación estudiantil, y existen distintos niveles territoriales:</w:t>
      </w:r>
    </w:p>
    <w:p w:rsidR="00000000" w:rsidDel="00000000" w:rsidP="00000000" w:rsidRDefault="00000000" w:rsidRPr="00000000" w14:paraId="00000030">
      <w:pPr>
        <w:rPr/>
      </w:pPr>
      <w:r w:rsidDel="00000000" w:rsidR="00000000" w:rsidRPr="00000000">
        <w:rPr>
          <w:rtl w:val="0"/>
        </w:rPr>
      </w:r>
    </w:p>
    <w:tbl>
      <w:tblPr>
        <w:tblStyle w:val="Table1"/>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145"/>
        <w:gridCol w:w="1980"/>
        <w:gridCol w:w="1605"/>
        <w:gridCol w:w="1815"/>
        <w:tblGridChange w:id="0">
          <w:tblGrid>
            <w:gridCol w:w="1470"/>
            <w:gridCol w:w="2145"/>
            <w:gridCol w:w="1980"/>
            <w:gridCol w:w="1605"/>
            <w:gridCol w:w="1815"/>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Representación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Asociacionismo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Asambleario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Otros</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Clase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Delegado/a de clase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Asamblea de clase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Mediador/a</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Centro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Delegado/a de centro</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Junta de Delegados/as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Representantes en el Consejo Escolar del centro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Asociación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Asamblea de centro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 mediadores/as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Corresponsal juvenil</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Municipio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Representantes en el Consejo Escolar Municipal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Federación municipal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Red corresponsales juveniles</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Provincia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Representantes en el Consejo Escolar Provincial</w:t>
            </w:r>
          </w:p>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(federaciones)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Federación provincial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Comunidad autónoma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Representantes en el Consejo Escolar Autonómico</w:t>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(federaciones)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Federación autonómica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Red corresponsales juveniles</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Estado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Representantes en el Consejo Escolar del Estado</w:t>
            </w:r>
          </w:p>
          <w:p w:rsidR="00000000" w:rsidDel="00000000" w:rsidP="00000000" w:rsidRDefault="00000000" w:rsidRPr="00000000" w14:paraId="00000057">
            <w:pPr>
              <w:widowControl w:val="0"/>
              <w:spacing w:line="240" w:lineRule="auto"/>
              <w:rPr>
                <w:sz w:val="20"/>
                <w:szCs w:val="20"/>
              </w:rPr>
            </w:pPr>
            <w:r w:rsidDel="00000000" w:rsidR="00000000" w:rsidRPr="00000000">
              <w:rPr>
                <w:sz w:val="20"/>
                <w:szCs w:val="20"/>
                <w:rtl w:val="0"/>
              </w:rPr>
              <w:t xml:space="preserve">(confederaciones)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Confederación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Europa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OBESSU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Los tipos de estructuras se diferencian por la manera en que ejercemos la participación: eligiendo representantes (representación), participando en la organización de actividades y eligiendo órganos (asociacionismo), participando directamente (asambleas). Otras formas de participación es a través del voluntariado (corresponsales, mediadores/as…).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El asociacionismo ofrece algunas </w:t>
      </w:r>
      <w:r w:rsidDel="00000000" w:rsidR="00000000" w:rsidRPr="00000000">
        <w:rPr>
          <w:b w:val="1"/>
          <w:rtl w:val="0"/>
        </w:rPr>
        <w:t xml:space="preserve">ventajas</w:t>
      </w:r>
      <w:r w:rsidDel="00000000" w:rsidR="00000000" w:rsidRPr="00000000">
        <w:rPr>
          <w:rtl w:val="0"/>
        </w:rPr>
        <w:t xml:space="preserve">:</w:t>
      </w:r>
    </w:p>
    <w:p w:rsidR="00000000" w:rsidDel="00000000" w:rsidP="00000000" w:rsidRDefault="00000000" w:rsidRPr="00000000" w14:paraId="00000064">
      <w:pPr>
        <w:numPr>
          <w:ilvl w:val="0"/>
          <w:numId w:val="11"/>
        </w:numPr>
        <w:ind w:left="720" w:hanging="360"/>
        <w:rPr>
          <w:u w:val="none"/>
        </w:rPr>
      </w:pPr>
      <w:r w:rsidDel="00000000" w:rsidR="00000000" w:rsidRPr="00000000">
        <w:rPr>
          <w:rtl w:val="0"/>
        </w:rPr>
        <w:t xml:space="preserve">permite una participación más amplia que el voto y la delegación que hacemos en la persona que nos representa</w:t>
      </w:r>
    </w:p>
    <w:p w:rsidR="00000000" w:rsidDel="00000000" w:rsidP="00000000" w:rsidRDefault="00000000" w:rsidRPr="00000000" w14:paraId="00000065">
      <w:pPr>
        <w:numPr>
          <w:ilvl w:val="0"/>
          <w:numId w:val="11"/>
        </w:numPr>
        <w:ind w:left="720" w:hanging="360"/>
        <w:rPr>
          <w:u w:val="none"/>
        </w:rPr>
      </w:pPr>
      <w:r w:rsidDel="00000000" w:rsidR="00000000" w:rsidRPr="00000000">
        <w:rPr>
          <w:rtl w:val="0"/>
        </w:rPr>
        <w:t xml:space="preserve">permite la participación más allá del municipio, puesto que solo las federaciones pueden participar en los consejos escolares de nivel superior</w:t>
      </w:r>
    </w:p>
    <w:p w:rsidR="00000000" w:rsidDel="00000000" w:rsidP="00000000" w:rsidRDefault="00000000" w:rsidRPr="00000000" w14:paraId="00000066">
      <w:pPr>
        <w:numPr>
          <w:ilvl w:val="0"/>
          <w:numId w:val="11"/>
        </w:numPr>
        <w:ind w:left="720" w:hanging="360"/>
        <w:rPr>
          <w:u w:val="none"/>
        </w:rPr>
      </w:pPr>
      <w:r w:rsidDel="00000000" w:rsidR="00000000" w:rsidRPr="00000000">
        <w:rPr>
          <w:rtl w:val="0"/>
        </w:rPr>
        <w:t xml:space="preserve">solo esa forma permite conectarse a nivel europeo</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sz w:val="24"/>
          <w:szCs w:val="24"/>
        </w:rPr>
      </w:pPr>
      <w:r w:rsidDel="00000000" w:rsidR="00000000" w:rsidRPr="00000000">
        <w:rPr>
          <w:b w:val="1"/>
          <w:sz w:val="24"/>
          <w:szCs w:val="24"/>
          <w:rtl w:val="0"/>
        </w:rPr>
        <w:t xml:space="preserve">¿Cómo se organiza la participación estudiantil en CANAE?</w:t>
      </w:r>
    </w:p>
    <w:p w:rsidR="00000000" w:rsidDel="00000000" w:rsidP="00000000" w:rsidRDefault="00000000" w:rsidRPr="00000000" w14:paraId="0000006A">
      <w:pPr>
        <w:numPr>
          <w:ilvl w:val="0"/>
          <w:numId w:val="5"/>
        </w:numPr>
        <w:ind w:left="720" w:hanging="360"/>
        <w:rPr>
          <w:u w:val="none"/>
        </w:rPr>
      </w:pPr>
      <w:r w:rsidDel="00000000" w:rsidR="00000000" w:rsidRPr="00000000">
        <w:rPr>
          <w:rtl w:val="0"/>
        </w:rPr>
        <w:t xml:space="preserve">Una </w:t>
      </w:r>
      <w:r w:rsidDel="00000000" w:rsidR="00000000" w:rsidRPr="00000000">
        <w:rPr>
          <w:b w:val="1"/>
          <w:rtl w:val="0"/>
        </w:rPr>
        <w:t xml:space="preserve">asociación</w:t>
      </w:r>
      <w:r w:rsidDel="00000000" w:rsidR="00000000" w:rsidRPr="00000000">
        <w:rPr>
          <w:rtl w:val="0"/>
        </w:rPr>
        <w:t xml:space="preserve"> de estudiantes es un grupo de estudiantes que se unen para unos fines. </w:t>
      </w:r>
    </w:p>
    <w:p w:rsidR="00000000" w:rsidDel="00000000" w:rsidP="00000000" w:rsidRDefault="00000000" w:rsidRPr="00000000" w14:paraId="0000006B">
      <w:pPr>
        <w:numPr>
          <w:ilvl w:val="0"/>
          <w:numId w:val="5"/>
        </w:numPr>
        <w:ind w:left="720" w:hanging="360"/>
        <w:rPr>
          <w:u w:val="none"/>
        </w:rPr>
      </w:pPr>
      <w:r w:rsidDel="00000000" w:rsidR="00000000" w:rsidRPr="00000000">
        <w:rPr>
          <w:rtl w:val="0"/>
        </w:rPr>
        <w:t xml:space="preserve">Una </w:t>
      </w:r>
      <w:r w:rsidDel="00000000" w:rsidR="00000000" w:rsidRPr="00000000">
        <w:rPr>
          <w:b w:val="1"/>
          <w:rtl w:val="0"/>
        </w:rPr>
        <w:t xml:space="preserve">federación</w:t>
      </w:r>
      <w:r w:rsidDel="00000000" w:rsidR="00000000" w:rsidRPr="00000000">
        <w:rPr>
          <w:rtl w:val="0"/>
        </w:rPr>
        <w:t xml:space="preserve"> de estudiantes es un grupo de asociaciones que se unen para trabajar juntas por unos fines. </w:t>
      </w:r>
    </w:p>
    <w:p w:rsidR="00000000" w:rsidDel="00000000" w:rsidP="00000000" w:rsidRDefault="00000000" w:rsidRPr="00000000" w14:paraId="0000006C">
      <w:pPr>
        <w:numPr>
          <w:ilvl w:val="0"/>
          <w:numId w:val="5"/>
        </w:numPr>
        <w:ind w:left="720" w:hanging="360"/>
        <w:rPr>
          <w:u w:val="none"/>
        </w:rPr>
      </w:pPr>
      <w:r w:rsidDel="00000000" w:rsidR="00000000" w:rsidRPr="00000000">
        <w:rPr>
          <w:rtl w:val="0"/>
        </w:rPr>
        <w:t xml:space="preserve">Una </w:t>
      </w:r>
      <w:r w:rsidDel="00000000" w:rsidR="00000000" w:rsidRPr="00000000">
        <w:rPr>
          <w:b w:val="1"/>
          <w:rtl w:val="0"/>
        </w:rPr>
        <w:t xml:space="preserve">confederación</w:t>
      </w:r>
      <w:r w:rsidDel="00000000" w:rsidR="00000000" w:rsidRPr="00000000">
        <w:rPr>
          <w:rtl w:val="0"/>
        </w:rPr>
        <w:t xml:space="preserve"> es una “federación de federaciones”, una unión de federaciones.</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jc w:val="center"/>
        <w:rPr>
          <w:i w:val="1"/>
        </w:rPr>
      </w:pPr>
      <w:r w:rsidDel="00000000" w:rsidR="00000000" w:rsidRPr="00000000">
        <w:rPr>
          <w:rtl w:val="0"/>
        </w:rPr>
      </w:r>
    </w:p>
    <w:p w:rsidR="00000000" w:rsidDel="00000000" w:rsidP="00000000" w:rsidRDefault="00000000" w:rsidRPr="00000000" w14:paraId="0000006F">
      <w:pPr>
        <w:ind w:left="0" w:firstLine="0"/>
        <w:jc w:val="center"/>
        <w:rPr>
          <w:i w:val="1"/>
        </w:rPr>
      </w:pPr>
      <w:r w:rsidDel="00000000" w:rsidR="00000000" w:rsidRPr="00000000">
        <w:rPr>
          <w:rtl w:val="0"/>
        </w:rPr>
      </w:r>
    </w:p>
    <w:p w:rsidR="00000000" w:rsidDel="00000000" w:rsidP="00000000" w:rsidRDefault="00000000" w:rsidRPr="00000000" w14:paraId="00000070">
      <w:pPr>
        <w:ind w:left="0" w:firstLine="0"/>
        <w:jc w:val="center"/>
        <w:rPr>
          <w:i w:val="1"/>
        </w:rPr>
      </w:pPr>
      <w:r w:rsidDel="00000000" w:rsidR="00000000" w:rsidRPr="00000000">
        <w:rPr>
          <w:rtl w:val="0"/>
        </w:rPr>
      </w:r>
    </w:p>
    <w:p w:rsidR="00000000" w:rsidDel="00000000" w:rsidP="00000000" w:rsidRDefault="00000000" w:rsidRPr="00000000" w14:paraId="00000071">
      <w:pPr>
        <w:ind w:left="0" w:firstLine="0"/>
        <w:jc w:val="center"/>
        <w:rPr>
          <w:i w:val="1"/>
        </w:rPr>
      </w:pPr>
      <w:r w:rsidDel="00000000" w:rsidR="00000000" w:rsidRPr="00000000">
        <w:rPr>
          <w:rtl w:val="0"/>
        </w:rPr>
      </w:r>
    </w:p>
    <w:p w:rsidR="00000000" w:rsidDel="00000000" w:rsidP="00000000" w:rsidRDefault="00000000" w:rsidRPr="00000000" w14:paraId="00000072">
      <w:pPr>
        <w:ind w:left="0" w:firstLine="0"/>
        <w:jc w:val="center"/>
        <w:rPr>
          <w:i w:val="1"/>
        </w:rPr>
      </w:pPr>
      <w:r w:rsidDel="00000000" w:rsidR="00000000" w:rsidRPr="00000000">
        <w:rPr>
          <w:rtl w:val="0"/>
        </w:rPr>
      </w:r>
    </w:p>
    <w:p w:rsidR="00000000" w:rsidDel="00000000" w:rsidP="00000000" w:rsidRDefault="00000000" w:rsidRPr="00000000" w14:paraId="00000073">
      <w:pPr>
        <w:ind w:left="0" w:firstLine="0"/>
        <w:jc w:val="center"/>
        <w:rPr>
          <w:i w:val="1"/>
        </w:rPr>
      </w:pPr>
      <w:r w:rsidDel="00000000" w:rsidR="00000000" w:rsidRPr="00000000">
        <w:rPr>
          <w:rtl w:val="0"/>
        </w:rPr>
      </w:r>
    </w:p>
    <w:p w:rsidR="00000000" w:rsidDel="00000000" w:rsidP="00000000" w:rsidRDefault="00000000" w:rsidRPr="00000000" w14:paraId="00000074">
      <w:pPr>
        <w:ind w:left="0" w:firstLine="0"/>
        <w:jc w:val="center"/>
        <w:rPr>
          <w:i w:val="1"/>
        </w:rPr>
      </w:pPr>
      <w:r w:rsidDel="00000000" w:rsidR="00000000" w:rsidRPr="00000000">
        <w:rPr>
          <w:rtl w:val="0"/>
        </w:rPr>
      </w:r>
    </w:p>
    <w:p w:rsidR="00000000" w:rsidDel="00000000" w:rsidP="00000000" w:rsidRDefault="00000000" w:rsidRPr="00000000" w14:paraId="00000075">
      <w:pPr>
        <w:ind w:left="0" w:firstLine="0"/>
        <w:jc w:val="center"/>
        <w:rPr>
          <w:i w:val="1"/>
        </w:rPr>
      </w:pPr>
      <w:r w:rsidDel="00000000" w:rsidR="00000000" w:rsidRPr="00000000">
        <w:rPr>
          <w:rtl w:val="0"/>
        </w:rPr>
      </w:r>
    </w:p>
    <w:p w:rsidR="00000000" w:rsidDel="00000000" w:rsidP="00000000" w:rsidRDefault="00000000" w:rsidRPr="00000000" w14:paraId="00000076">
      <w:pPr>
        <w:ind w:left="0" w:firstLine="0"/>
        <w:jc w:val="center"/>
        <w:rPr>
          <w:i w:val="1"/>
        </w:rPr>
      </w:pPr>
      <w:r w:rsidDel="00000000" w:rsidR="00000000" w:rsidRPr="00000000">
        <w:rPr>
          <w:rtl w:val="0"/>
        </w:rPr>
      </w:r>
    </w:p>
    <w:p w:rsidR="00000000" w:rsidDel="00000000" w:rsidP="00000000" w:rsidRDefault="00000000" w:rsidRPr="00000000" w14:paraId="00000077">
      <w:pPr>
        <w:ind w:left="0" w:firstLine="0"/>
        <w:jc w:val="center"/>
        <w:rPr>
          <w:i w:val="1"/>
        </w:rPr>
      </w:pPr>
      <w:r w:rsidDel="00000000" w:rsidR="00000000" w:rsidRPr="00000000">
        <w:rPr>
          <w:rtl w:val="0"/>
        </w:rPr>
      </w:r>
    </w:p>
    <w:p w:rsidR="00000000" w:rsidDel="00000000" w:rsidP="00000000" w:rsidRDefault="00000000" w:rsidRPr="00000000" w14:paraId="00000078">
      <w:pPr>
        <w:ind w:left="0" w:firstLine="0"/>
        <w:jc w:val="center"/>
        <w:rPr>
          <w:i w:val="1"/>
        </w:rPr>
      </w:pPr>
      <w:r w:rsidDel="00000000" w:rsidR="00000000" w:rsidRPr="00000000">
        <w:rPr>
          <w:i w:val="1"/>
          <w:rtl w:val="0"/>
        </w:rPr>
        <w:t xml:space="preserve">La pirámide invertida</w:t>
      </w:r>
    </w:p>
    <w:p w:rsidR="00000000" w:rsidDel="00000000" w:rsidP="00000000" w:rsidRDefault="00000000" w:rsidRPr="00000000" w14:paraId="00000079">
      <w:pPr>
        <w:jc w:val="center"/>
        <w:rPr/>
      </w:pPr>
      <w:r w:rsidDel="00000000" w:rsidR="00000000" w:rsidRPr="00000000">
        <w:rPr/>
        <w:drawing>
          <wp:inline distB="114300" distT="114300" distL="114300" distR="114300">
            <wp:extent cx="5734050" cy="3670300"/>
            <wp:effectExtent b="0" l="0" r="0" t="0"/>
            <wp:docPr id="2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573405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¿Y quién manda sobre quién? </w:t>
      </w:r>
    </w:p>
    <w:p w:rsidR="00000000" w:rsidDel="00000000" w:rsidP="00000000" w:rsidRDefault="00000000" w:rsidRPr="00000000" w14:paraId="0000007D">
      <w:pPr>
        <w:rPr/>
      </w:pPr>
      <w:r w:rsidDel="00000000" w:rsidR="00000000" w:rsidRPr="00000000">
        <w:rPr>
          <w:rtl w:val="0"/>
        </w:rPr>
        <w:t xml:space="preserve">Los y las estudiantes deciden qué hace la asociación. Las asociaciones deciden en la federación, y éstas en la confederación. Las confederaciones de los distintos países deciden en OBESSU. </w:t>
      </w:r>
      <w:r w:rsidDel="00000000" w:rsidR="00000000" w:rsidRPr="00000000">
        <w:rPr>
          <w:b w:val="1"/>
          <w:rtl w:val="0"/>
        </w:rPr>
        <w:t xml:space="preserve">El poder se ejerce desde la base</w:t>
      </w:r>
      <w:r w:rsidDel="00000000" w:rsidR="00000000" w:rsidRPr="00000000">
        <w:rPr>
          <w:rtl w:val="0"/>
        </w:rPr>
        <w:t xml:space="preserve">, los y las estudiantes. Por eso se representa como una </w:t>
      </w:r>
      <w:r w:rsidDel="00000000" w:rsidR="00000000" w:rsidRPr="00000000">
        <w:rPr>
          <w:b w:val="1"/>
          <w:rtl w:val="0"/>
        </w:rPr>
        <w:t xml:space="preserve">“pirámide invertida”</w:t>
      </w: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t xml:space="preserve">A la misma vez, cada nivel superior es autónomo del inferior, las federaciones no pueden imponer qué hacer o decir a sus asociaciones, y así sucesivamente. Es el principio de </w:t>
      </w:r>
      <w:r w:rsidDel="00000000" w:rsidR="00000000" w:rsidRPr="00000000">
        <w:rPr>
          <w:b w:val="1"/>
          <w:rtl w:val="0"/>
        </w:rPr>
        <w:t xml:space="preserve">autonomía</w:t>
      </w: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sz w:val="24"/>
          <w:szCs w:val="24"/>
        </w:rPr>
      </w:pPr>
      <w:r w:rsidDel="00000000" w:rsidR="00000000" w:rsidRPr="00000000">
        <w:rPr>
          <w:rtl w:val="0"/>
        </w:rPr>
      </w:r>
    </w:p>
    <w:p w:rsidR="00000000" w:rsidDel="00000000" w:rsidP="00000000" w:rsidRDefault="00000000" w:rsidRPr="00000000" w14:paraId="00000081">
      <w:pPr>
        <w:rPr>
          <w:b w:val="1"/>
          <w:sz w:val="24"/>
          <w:szCs w:val="24"/>
        </w:rPr>
      </w:pPr>
      <w:r w:rsidDel="00000000" w:rsidR="00000000" w:rsidRPr="00000000">
        <w:rPr>
          <w:rtl w:val="0"/>
        </w:rPr>
      </w:r>
    </w:p>
    <w:p w:rsidR="00000000" w:rsidDel="00000000" w:rsidP="00000000" w:rsidRDefault="00000000" w:rsidRPr="00000000" w14:paraId="00000082">
      <w:pPr>
        <w:rPr>
          <w:b w:val="1"/>
          <w:sz w:val="24"/>
          <w:szCs w:val="24"/>
        </w:rPr>
      </w:pPr>
      <w:r w:rsidDel="00000000" w:rsidR="00000000" w:rsidRPr="00000000">
        <w:rPr>
          <w:rtl w:val="0"/>
        </w:rPr>
      </w:r>
    </w:p>
    <w:p w:rsidR="00000000" w:rsidDel="00000000" w:rsidP="00000000" w:rsidRDefault="00000000" w:rsidRPr="00000000" w14:paraId="00000083">
      <w:pPr>
        <w:rPr>
          <w:b w:val="1"/>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ÓRGANOS ¿Cómo se organiza internamente una asociación o una federación?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t xml:space="preserve">Órganos de una asociación</w:t>
      </w:r>
    </w:p>
    <w:p w:rsidR="00000000" w:rsidDel="00000000" w:rsidP="00000000" w:rsidRDefault="00000000" w:rsidRPr="00000000" w14:paraId="00000090">
      <w:pPr>
        <w:jc w:val="center"/>
        <w:rPr/>
      </w:pPr>
      <w:r w:rsidDel="00000000" w:rsidR="00000000" w:rsidRPr="00000000">
        <w:rPr/>
        <w:drawing>
          <wp:inline distB="114300" distT="114300" distL="114300" distR="114300">
            <wp:extent cx="5005388" cy="3678528"/>
            <wp:effectExtent b="0" l="0" r="0" t="0"/>
            <wp:docPr id="34"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5005388" cy="367852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t xml:space="preserve">Órganos de una federación de CANAE</w:t>
      </w:r>
    </w:p>
    <w:p w:rsidR="00000000" w:rsidDel="00000000" w:rsidP="00000000" w:rsidRDefault="00000000" w:rsidRPr="00000000" w14:paraId="00000092">
      <w:pPr>
        <w:jc w:val="center"/>
        <w:rPr/>
      </w:pPr>
      <w:r w:rsidDel="00000000" w:rsidR="00000000" w:rsidRPr="00000000">
        <w:rPr/>
        <w:drawing>
          <wp:inline distB="114300" distT="114300" distL="114300" distR="114300">
            <wp:extent cx="5200650" cy="3838575"/>
            <wp:effectExtent b="0" l="0" r="0" t="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200650" cy="38385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rPr/>
      </w:pPr>
      <w:bookmarkStart w:colFirst="0" w:colLast="0" w:name="_mpc8qjp2zwt7" w:id="3"/>
      <w:bookmarkEnd w:id="3"/>
      <w:r w:rsidDel="00000000" w:rsidR="00000000" w:rsidRPr="00000000">
        <w:rPr>
          <w:rtl w:val="0"/>
        </w:rPr>
        <w:t xml:space="preserve">Cómo crear una asociación o federación de estudiantes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b w:val="1"/>
          <w:sz w:val="24"/>
          <w:szCs w:val="24"/>
          <w:rtl w:val="0"/>
        </w:rPr>
        <w:t xml:space="preserve">Crear una asociación de estudiantes</w:t>
      </w:r>
      <w:r w:rsidDel="00000000" w:rsidR="00000000" w:rsidRPr="00000000">
        <w:rPr>
          <w:rtl w:val="0"/>
        </w:rPr>
      </w:r>
    </w:p>
    <w:p w:rsidR="00000000" w:rsidDel="00000000" w:rsidP="00000000" w:rsidRDefault="00000000" w:rsidRPr="00000000" w14:paraId="00000096">
      <w:pPr>
        <w:rPr/>
      </w:pPr>
      <w:r w:rsidDel="00000000" w:rsidR="00000000" w:rsidRPr="00000000">
        <w:rPr>
          <w:b w:val="1"/>
          <w:sz w:val="24"/>
          <w:szCs w:val="24"/>
        </w:rPr>
        <w:drawing>
          <wp:inline distB="114300" distT="114300" distL="114300" distR="114300">
            <wp:extent cx="5734050" cy="4140200"/>
            <wp:effectExtent b="0" l="0" r="0" t="0"/>
            <wp:docPr id="8"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73405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pPr>
      <w:r w:rsidDel="00000000" w:rsidR="00000000" w:rsidRPr="00000000">
        <w:rPr>
          <w:vertAlign w:val="superscript"/>
          <w:rtl w:val="0"/>
        </w:rPr>
        <w:t xml:space="preserve">1 </w:t>
      </w:r>
      <w:r w:rsidDel="00000000" w:rsidR="00000000" w:rsidRPr="00000000">
        <w:rPr>
          <w:rtl w:val="0"/>
        </w:rPr>
        <w:t xml:space="preserve">Depende de la normativa de cada comunidad autónoma pueden ser más.</w:t>
      </w:r>
    </w:p>
    <w:p w:rsidR="00000000" w:rsidDel="00000000" w:rsidP="00000000" w:rsidRDefault="00000000" w:rsidRPr="00000000" w14:paraId="00000098">
      <w:pPr>
        <w:jc w:val="both"/>
        <w:rPr/>
      </w:pPr>
      <w:r w:rsidDel="00000000" w:rsidR="00000000" w:rsidRPr="00000000">
        <w:rPr>
          <w:vertAlign w:val="superscript"/>
          <w:rtl w:val="0"/>
        </w:rPr>
        <w:t xml:space="preserve">2</w:t>
      </w:r>
      <w:r w:rsidDel="00000000" w:rsidR="00000000" w:rsidRPr="00000000">
        <w:rPr>
          <w:rtl w:val="0"/>
        </w:rPr>
        <w:t xml:space="preserve"> Se firman 5 copias del acta fundacional y de los estatutos.</w:t>
      </w:r>
    </w:p>
    <w:p w:rsidR="00000000" w:rsidDel="00000000" w:rsidP="00000000" w:rsidRDefault="00000000" w:rsidRPr="00000000" w14:paraId="00000099">
      <w:pPr>
        <w:jc w:val="both"/>
        <w:rPr/>
      </w:pPr>
      <w:r w:rsidDel="00000000" w:rsidR="00000000" w:rsidRPr="00000000">
        <w:rPr>
          <w:vertAlign w:val="superscript"/>
          <w:rtl w:val="0"/>
        </w:rPr>
        <w:t xml:space="preserve">2 </w:t>
      </w:r>
      <w:r w:rsidDel="00000000" w:rsidR="00000000" w:rsidRPr="00000000">
        <w:rPr>
          <w:rtl w:val="0"/>
        </w:rPr>
        <w:t xml:space="preserve">En algunas comunidades autónomas puede ser 0.</w:t>
      </w:r>
    </w:p>
    <w:p w:rsidR="00000000" w:rsidDel="00000000" w:rsidP="00000000" w:rsidRDefault="00000000" w:rsidRPr="00000000" w14:paraId="0000009A">
      <w:pPr>
        <w:jc w:val="both"/>
        <w:rPr/>
      </w:pPr>
      <w:r w:rsidDel="00000000" w:rsidR="00000000" w:rsidRPr="00000000">
        <w:rPr>
          <w:vertAlign w:val="superscript"/>
          <w:rtl w:val="0"/>
        </w:rPr>
        <w:t xml:space="preserve">3</w:t>
      </w:r>
      <w:r w:rsidDel="00000000" w:rsidR="00000000" w:rsidRPr="00000000">
        <w:rPr>
          <w:rtl w:val="0"/>
        </w:rPr>
        <w:t xml:space="preserve"> Dependiendo de la normativa de cada comunidad autónoma las asociaciones de estudiantes se inscriben en el Registro de Asociaciones (general) o en un registro específico de la Consejería de Educación.</w:t>
      </w:r>
    </w:p>
    <w:p w:rsidR="00000000" w:rsidDel="00000000" w:rsidP="00000000" w:rsidRDefault="00000000" w:rsidRPr="00000000" w14:paraId="0000009B">
      <w:pPr>
        <w:jc w:val="both"/>
        <w:rPr/>
      </w:pPr>
      <w:r w:rsidDel="00000000" w:rsidR="00000000" w:rsidRPr="00000000">
        <w:rPr>
          <w:vertAlign w:val="superscript"/>
          <w:rtl w:val="0"/>
        </w:rPr>
        <w:t xml:space="preserve">4</w:t>
      </w:r>
      <w:r w:rsidDel="00000000" w:rsidR="00000000" w:rsidRPr="00000000">
        <w:rPr>
          <w:rtl w:val="0"/>
        </w:rPr>
        <w:t xml:space="preserve"> Nos enviarán el certificado de inscripción en el Registro y nos asignarán un número de registro.</w:t>
      </w:r>
    </w:p>
    <w:p w:rsidR="00000000" w:rsidDel="00000000" w:rsidP="00000000" w:rsidRDefault="00000000" w:rsidRPr="00000000" w14:paraId="0000009C">
      <w:pPr>
        <w:jc w:val="both"/>
        <w:rPr/>
      </w:pPr>
      <w:r w:rsidDel="00000000" w:rsidR="00000000" w:rsidRPr="00000000">
        <w:rPr>
          <w:vertAlign w:val="superscript"/>
          <w:rtl w:val="0"/>
        </w:rPr>
        <w:t xml:space="preserve">5</w:t>
      </w:r>
      <w:r w:rsidDel="00000000" w:rsidR="00000000" w:rsidRPr="00000000">
        <w:rPr>
          <w:rtl w:val="0"/>
        </w:rPr>
        <w:t xml:space="preserve"> En ese caso debemos presentar otra solicitud y los documentos que nos indiquen corregidos en el Registro de Asociaciones. </w:t>
      </w:r>
    </w:p>
    <w:p w:rsidR="00000000" w:rsidDel="00000000" w:rsidP="00000000" w:rsidRDefault="00000000" w:rsidRPr="00000000" w14:paraId="0000009D">
      <w:pPr>
        <w:jc w:val="both"/>
        <w:rPr>
          <w:vertAlign w:val="superscript"/>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0">
      <w:pPr>
        <w:rPr/>
      </w:pPr>
      <w:r w:rsidDel="00000000" w:rsidR="00000000" w:rsidRPr="00000000">
        <w:rPr>
          <w:b w:val="1"/>
          <w:sz w:val="24"/>
          <w:szCs w:val="24"/>
          <w:rtl w:val="0"/>
        </w:rPr>
        <w:t xml:space="preserve">Crear una federación de estudiantes</w:t>
      </w:r>
      <w:r w:rsidDel="00000000" w:rsidR="00000000" w:rsidRPr="00000000">
        <w:rPr>
          <w:rtl w:val="0"/>
        </w:rPr>
      </w:r>
    </w:p>
    <w:p w:rsidR="00000000" w:rsidDel="00000000" w:rsidP="00000000" w:rsidRDefault="00000000" w:rsidRPr="00000000" w14:paraId="000000A1">
      <w:pPr>
        <w:rPr>
          <w:b w:val="1"/>
          <w:sz w:val="24"/>
          <w:szCs w:val="24"/>
        </w:rPr>
      </w:pPr>
      <w:r w:rsidDel="00000000" w:rsidR="00000000" w:rsidRPr="00000000">
        <w:rPr>
          <w:b w:val="1"/>
          <w:sz w:val="24"/>
          <w:szCs w:val="24"/>
        </w:rPr>
        <w:drawing>
          <wp:inline distB="114300" distT="114300" distL="114300" distR="114300">
            <wp:extent cx="5734050" cy="2781300"/>
            <wp:effectExtent b="0" l="0" r="0" t="0"/>
            <wp:docPr id="31"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57340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b w:val="1"/>
          <w:sz w:val="24"/>
          <w:szCs w:val="24"/>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Depende de la normativa de cada comunidad autónoma pueden ser más.</w:t>
      </w:r>
    </w:p>
    <w:p w:rsidR="00000000" w:rsidDel="00000000" w:rsidP="00000000" w:rsidRDefault="00000000" w:rsidRPr="00000000" w14:paraId="000000A4">
      <w:pPr>
        <w:jc w:val="both"/>
        <w:rPr>
          <w:sz w:val="24"/>
          <w:szCs w:val="24"/>
        </w:rPr>
      </w:pPr>
      <w:r w:rsidDel="00000000" w:rsidR="00000000" w:rsidRPr="00000000">
        <w:rPr>
          <w:sz w:val="24"/>
          <w:szCs w:val="24"/>
          <w:vertAlign w:val="superscript"/>
          <w:rtl w:val="0"/>
        </w:rPr>
        <w:t xml:space="preserve">2</w:t>
      </w:r>
      <w:r w:rsidDel="00000000" w:rsidR="00000000" w:rsidRPr="00000000">
        <w:rPr>
          <w:sz w:val="24"/>
          <w:szCs w:val="24"/>
          <w:rtl w:val="0"/>
        </w:rPr>
        <w:t xml:space="preserve"> Se firman 5 copias del acta fundacional y de los estatutos.</w:t>
      </w:r>
    </w:p>
    <w:p w:rsidR="00000000" w:rsidDel="00000000" w:rsidP="00000000" w:rsidRDefault="00000000" w:rsidRPr="00000000" w14:paraId="000000A5">
      <w:pPr>
        <w:jc w:val="both"/>
        <w:rPr>
          <w:sz w:val="24"/>
          <w:szCs w:val="24"/>
        </w:rPr>
      </w:pPr>
      <w:r w:rsidDel="00000000" w:rsidR="00000000" w:rsidRPr="00000000">
        <w:rPr>
          <w:sz w:val="24"/>
          <w:szCs w:val="24"/>
          <w:vertAlign w:val="superscript"/>
          <w:rtl w:val="0"/>
        </w:rPr>
        <w:t xml:space="preserve">3 </w:t>
      </w:r>
      <w:r w:rsidDel="00000000" w:rsidR="00000000" w:rsidRPr="00000000">
        <w:rPr>
          <w:sz w:val="24"/>
          <w:szCs w:val="24"/>
          <w:rtl w:val="0"/>
        </w:rPr>
        <w:t xml:space="preserve">En algunas comunidades autónomas puede ser 0.</w:t>
      </w:r>
    </w:p>
    <w:p w:rsidR="00000000" w:rsidDel="00000000" w:rsidP="00000000" w:rsidRDefault="00000000" w:rsidRPr="00000000" w14:paraId="000000A6">
      <w:pPr>
        <w:jc w:val="both"/>
        <w:rPr>
          <w:sz w:val="24"/>
          <w:szCs w:val="24"/>
        </w:rPr>
      </w:pPr>
      <w:r w:rsidDel="00000000" w:rsidR="00000000" w:rsidRPr="00000000">
        <w:rPr>
          <w:sz w:val="24"/>
          <w:szCs w:val="24"/>
          <w:vertAlign w:val="superscript"/>
          <w:rtl w:val="0"/>
        </w:rPr>
        <w:t xml:space="preserve">4</w:t>
      </w:r>
      <w:r w:rsidDel="00000000" w:rsidR="00000000" w:rsidRPr="00000000">
        <w:rPr>
          <w:sz w:val="24"/>
          <w:szCs w:val="24"/>
          <w:rtl w:val="0"/>
        </w:rPr>
        <w:t xml:space="preserve"> Dependiendo de la normativa de cada comunidad autónoma las asociaciones de estudiantes se inscriben en el Registro de Asociaciones (general) o en un registro específico de la Consejería de Educación.</w:t>
      </w:r>
    </w:p>
    <w:p w:rsidR="00000000" w:rsidDel="00000000" w:rsidP="00000000" w:rsidRDefault="00000000" w:rsidRPr="00000000" w14:paraId="000000A7">
      <w:pPr>
        <w:jc w:val="both"/>
        <w:rPr>
          <w:sz w:val="24"/>
          <w:szCs w:val="24"/>
        </w:rPr>
      </w:pPr>
      <w:r w:rsidDel="00000000" w:rsidR="00000000" w:rsidRPr="00000000">
        <w:rPr>
          <w:sz w:val="24"/>
          <w:szCs w:val="24"/>
          <w:vertAlign w:val="superscript"/>
          <w:rtl w:val="0"/>
        </w:rPr>
        <w:t xml:space="preserve">5</w:t>
      </w:r>
      <w:r w:rsidDel="00000000" w:rsidR="00000000" w:rsidRPr="00000000">
        <w:rPr>
          <w:sz w:val="24"/>
          <w:szCs w:val="24"/>
          <w:rtl w:val="0"/>
        </w:rPr>
        <w:t xml:space="preserve"> Nos enviarán el certificado de inscripción en el Registro y nos asignarán un número de registro.</w:t>
      </w:r>
    </w:p>
    <w:p w:rsidR="00000000" w:rsidDel="00000000" w:rsidP="00000000" w:rsidRDefault="00000000" w:rsidRPr="00000000" w14:paraId="000000A8">
      <w:pPr>
        <w:jc w:val="both"/>
        <w:rPr>
          <w:sz w:val="24"/>
          <w:szCs w:val="24"/>
        </w:rPr>
      </w:pPr>
      <w:r w:rsidDel="00000000" w:rsidR="00000000" w:rsidRPr="00000000">
        <w:rPr>
          <w:sz w:val="24"/>
          <w:szCs w:val="24"/>
          <w:vertAlign w:val="superscript"/>
          <w:rtl w:val="0"/>
        </w:rPr>
        <w:t xml:space="preserve">6</w:t>
      </w:r>
      <w:r w:rsidDel="00000000" w:rsidR="00000000" w:rsidRPr="00000000">
        <w:rPr>
          <w:sz w:val="24"/>
          <w:szCs w:val="24"/>
          <w:rtl w:val="0"/>
        </w:rPr>
        <w:t xml:space="preserve"> En ese caso debemos presentar otra solicitud y los documentos corregidos que nos indiquen en el Registro de Asociaciones. </w:t>
      </w:r>
    </w:p>
    <w:p w:rsidR="00000000" w:rsidDel="00000000" w:rsidP="00000000" w:rsidRDefault="00000000" w:rsidRPr="00000000" w14:paraId="000000A9">
      <w:pPr>
        <w:jc w:val="both"/>
        <w:rPr>
          <w:sz w:val="24"/>
          <w:szCs w:val="24"/>
          <w:vertAlign w:val="superscript"/>
        </w:rPr>
      </w:pP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F">
      <w:pPr>
        <w:rPr>
          <w:b w:val="1"/>
          <w:sz w:val="24"/>
          <w:szCs w:val="24"/>
        </w:rPr>
      </w:pPr>
      <w:r w:rsidDel="00000000" w:rsidR="00000000" w:rsidRPr="00000000">
        <w:rPr>
          <w:b w:val="1"/>
          <w:sz w:val="24"/>
          <w:szCs w:val="24"/>
          <w:rtl w:val="0"/>
        </w:rPr>
        <w:t xml:space="preserve">Documentación básica</w:t>
      </w:r>
    </w:p>
    <w:p w:rsidR="00000000" w:rsidDel="00000000" w:rsidP="00000000" w:rsidRDefault="00000000" w:rsidRPr="00000000" w14:paraId="000000B0">
      <w:pPr>
        <w:jc w:val="both"/>
        <w:rPr/>
      </w:pPr>
      <w:r w:rsidDel="00000000" w:rsidR="00000000" w:rsidRPr="00000000">
        <w:rPr>
          <w:rtl w:val="0"/>
        </w:rPr>
        <w:t xml:space="preserve">Una vez completamos el proceso de creación tendremos los cuatro documentos que conforman la </w:t>
      </w:r>
      <w:r w:rsidDel="00000000" w:rsidR="00000000" w:rsidRPr="00000000">
        <w:rPr>
          <w:b w:val="1"/>
          <w:rtl w:val="0"/>
        </w:rPr>
        <w:t xml:space="preserve">documentación básica de una asociación o federación</w:t>
      </w:r>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t xml:space="preserve">Documentos básicos de una asociación / federación</w:t>
      </w:r>
    </w:p>
    <w:p w:rsidR="00000000" w:rsidDel="00000000" w:rsidP="00000000" w:rsidRDefault="00000000" w:rsidRPr="00000000" w14:paraId="000000B4">
      <w:pPr>
        <w:jc w:val="center"/>
        <w:rPr/>
      </w:pPr>
      <w:r w:rsidDel="00000000" w:rsidR="00000000" w:rsidRPr="00000000">
        <w:rPr/>
        <w:drawing>
          <wp:inline distB="114300" distT="114300" distL="114300" distR="114300">
            <wp:extent cx="5734050" cy="6388100"/>
            <wp:effectExtent b="0" l="0" r="0" t="0"/>
            <wp:docPr id="25"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734050" cy="638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1"/>
        <w:rPr>
          <w:b w:val="1"/>
        </w:rPr>
      </w:pPr>
      <w:bookmarkStart w:colFirst="0" w:colLast="0" w:name="_vdjtf1aap6uk" w:id="4"/>
      <w:bookmarkEnd w:id="4"/>
      <w:r w:rsidDel="00000000" w:rsidR="00000000" w:rsidRPr="00000000">
        <w:rPr>
          <w:b w:val="1"/>
          <w:rtl w:val="0"/>
        </w:rPr>
        <w:t xml:space="preserve">Qué hacen asociaciones y federaciones de estudiantes: fines y áreas funcionales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sz w:val="24"/>
          <w:szCs w:val="24"/>
        </w:rPr>
      </w:pPr>
      <w:r w:rsidDel="00000000" w:rsidR="00000000" w:rsidRPr="00000000">
        <w:rPr>
          <w:b w:val="1"/>
          <w:sz w:val="24"/>
          <w:szCs w:val="24"/>
          <w:rtl w:val="0"/>
        </w:rPr>
        <w:t xml:space="preserve">Fines y áreas funcionales de una federación</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Una federación de estudiantes existe para algo, son sus </w:t>
      </w:r>
      <w:r w:rsidDel="00000000" w:rsidR="00000000" w:rsidRPr="00000000">
        <w:rPr>
          <w:b w:val="1"/>
          <w:rtl w:val="0"/>
        </w:rPr>
        <w:t xml:space="preserve">fines</w:t>
      </w:r>
      <w:r w:rsidDel="00000000" w:rsidR="00000000" w:rsidRPr="00000000">
        <w:rPr>
          <w:rtl w:val="0"/>
        </w:rPr>
        <w:t xml:space="preserve">, que están recogidos en los estatutos. </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t xml:space="preserve">Para cumplir esos fines la federación tiene que funcionar bien, y ello implica que una serie de tareas fundamentales tienen que realizarse. Podemos distinguir una serie de conjuntos de tareas o </w:t>
      </w:r>
      <w:r w:rsidDel="00000000" w:rsidR="00000000" w:rsidRPr="00000000">
        <w:rPr>
          <w:b w:val="1"/>
          <w:rtl w:val="0"/>
        </w:rPr>
        <w:t xml:space="preserve">áreas funcionales</w:t>
      </w:r>
      <w:r w:rsidDel="00000000" w:rsidR="00000000" w:rsidRPr="00000000">
        <w:rPr>
          <w:rtl w:val="0"/>
        </w:rPr>
        <w:t xml:space="preserve">. Generalmente cada área funcional se asocia a un puesto de la Junta Directiva, aunque no tiene por qué ser necesariamente así. Son como las columnas de nuestro edificio, todas ellas apoyadas sobre la base de una </w:t>
      </w:r>
      <w:r w:rsidDel="00000000" w:rsidR="00000000" w:rsidRPr="00000000">
        <w:rPr>
          <w:b w:val="1"/>
          <w:rtl w:val="0"/>
        </w:rPr>
        <w:t xml:space="preserve">competencia transversal</w:t>
      </w:r>
      <w:r w:rsidDel="00000000" w:rsidR="00000000" w:rsidRPr="00000000">
        <w:rPr>
          <w:rtl w:val="0"/>
        </w:rPr>
        <w:t xml:space="preserve"> clave para todas las áreas que es el trabajo en equipo y liderazgo.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jc w:val="center"/>
        <w:rPr/>
      </w:pPr>
      <w:r w:rsidDel="00000000" w:rsidR="00000000" w:rsidRPr="00000000">
        <w:rPr/>
        <w:drawing>
          <wp:inline distB="114300" distT="114300" distL="114300" distR="114300">
            <wp:extent cx="5734050" cy="4787900"/>
            <wp:effectExtent b="0" l="0" r="0" t="0"/>
            <wp:docPr id="35"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573405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rPr>
          <w:b w:val="1"/>
        </w:rPr>
      </w:pPr>
      <w:bookmarkStart w:colFirst="0" w:colLast="0" w:name="_43dibui133n2" w:id="5"/>
      <w:bookmarkEnd w:id="5"/>
      <w:r w:rsidDel="00000000" w:rsidR="00000000" w:rsidRPr="00000000">
        <w:rPr>
          <w:b w:val="1"/>
          <w:rtl w:val="0"/>
        </w:rPr>
        <w:t xml:space="preserve">Administración / Secretaría</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14300" distT="114300" distL="114300" distR="114300">
            <wp:extent cx="3916353" cy="5224463"/>
            <wp:effectExtent b="0" l="0" r="0" t="0"/>
            <wp:docPr id="32" name="image38.jpg"/>
            <a:graphic>
              <a:graphicData uri="http://schemas.openxmlformats.org/drawingml/2006/picture">
                <pic:pic>
                  <pic:nvPicPr>
                    <pic:cNvPr id="0" name="image38.jpg"/>
                    <pic:cNvPicPr preferRelativeResize="0"/>
                  </pic:nvPicPr>
                  <pic:blipFill>
                    <a:blip r:embed="rId15"/>
                    <a:srcRect b="0" l="0" r="0" t="0"/>
                    <a:stretch>
                      <a:fillRect/>
                    </a:stretch>
                  </pic:blipFill>
                  <pic:spPr>
                    <a:xfrm>
                      <a:off x="0" y="0"/>
                      <a:ext cx="3916353" cy="522446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sz w:val="24"/>
          <w:szCs w:val="24"/>
        </w:rPr>
      </w:pPr>
      <w:r w:rsidDel="00000000" w:rsidR="00000000" w:rsidRPr="00000000">
        <w:rPr>
          <w:b w:val="1"/>
          <w:sz w:val="24"/>
          <w:szCs w:val="24"/>
          <w:rtl w:val="0"/>
        </w:rPr>
        <w:t xml:space="preserve">Funciones de administración</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Las funciones principales de administración (que se asocian normalmente a un cargo llamado secretaría) son:</w:t>
      </w:r>
    </w:p>
    <w:p w:rsidR="00000000" w:rsidDel="00000000" w:rsidP="00000000" w:rsidRDefault="00000000" w:rsidRPr="00000000" w14:paraId="000000C6">
      <w:pPr>
        <w:numPr>
          <w:ilvl w:val="0"/>
          <w:numId w:val="14"/>
        </w:numPr>
        <w:ind w:left="720" w:hanging="360"/>
        <w:rPr>
          <w:b w:val="1"/>
        </w:rPr>
      </w:pPr>
      <w:r w:rsidDel="00000000" w:rsidR="00000000" w:rsidRPr="00000000">
        <w:rPr>
          <w:b w:val="1"/>
          <w:rtl w:val="0"/>
        </w:rPr>
        <w:t xml:space="preserve">Organización de reuniones de órganos:</w:t>
      </w:r>
    </w:p>
    <w:p w:rsidR="00000000" w:rsidDel="00000000" w:rsidP="00000000" w:rsidRDefault="00000000" w:rsidRPr="00000000" w14:paraId="000000C7">
      <w:pPr>
        <w:numPr>
          <w:ilvl w:val="1"/>
          <w:numId w:val="14"/>
        </w:numPr>
        <w:ind w:left="1440" w:hanging="360"/>
        <w:rPr/>
      </w:pPr>
      <w:r w:rsidDel="00000000" w:rsidR="00000000" w:rsidRPr="00000000">
        <w:rPr>
          <w:rtl w:val="0"/>
        </w:rPr>
        <w:t xml:space="preserve">Elaboración de convocatorias</w:t>
      </w:r>
    </w:p>
    <w:p w:rsidR="00000000" w:rsidDel="00000000" w:rsidP="00000000" w:rsidRDefault="00000000" w:rsidRPr="00000000" w14:paraId="000000C8">
      <w:pPr>
        <w:numPr>
          <w:ilvl w:val="1"/>
          <w:numId w:val="14"/>
        </w:numPr>
        <w:ind w:left="1440" w:hanging="360"/>
        <w:rPr/>
      </w:pPr>
      <w:r w:rsidDel="00000000" w:rsidR="00000000" w:rsidRPr="00000000">
        <w:rPr>
          <w:rtl w:val="0"/>
        </w:rPr>
        <w:t xml:space="preserve">Elaboración de órdenes del día</w:t>
      </w:r>
    </w:p>
    <w:p w:rsidR="00000000" w:rsidDel="00000000" w:rsidP="00000000" w:rsidRDefault="00000000" w:rsidRPr="00000000" w14:paraId="000000C9">
      <w:pPr>
        <w:numPr>
          <w:ilvl w:val="1"/>
          <w:numId w:val="14"/>
        </w:numPr>
        <w:ind w:left="1440" w:hanging="360"/>
        <w:rPr>
          <w:u w:val="none"/>
        </w:rPr>
      </w:pPr>
      <w:r w:rsidDel="00000000" w:rsidR="00000000" w:rsidRPr="00000000">
        <w:rPr>
          <w:rtl w:val="0"/>
        </w:rPr>
        <w:t xml:space="preserve">Preparación y envío de documentación</w:t>
      </w:r>
    </w:p>
    <w:p w:rsidR="00000000" w:rsidDel="00000000" w:rsidP="00000000" w:rsidRDefault="00000000" w:rsidRPr="00000000" w14:paraId="000000CA">
      <w:pPr>
        <w:numPr>
          <w:ilvl w:val="1"/>
          <w:numId w:val="14"/>
        </w:numPr>
        <w:ind w:left="1440" w:hanging="360"/>
        <w:rPr>
          <w:u w:val="none"/>
        </w:rPr>
      </w:pPr>
      <w:r w:rsidDel="00000000" w:rsidR="00000000" w:rsidRPr="00000000">
        <w:rPr>
          <w:rtl w:val="0"/>
        </w:rPr>
        <w:t xml:space="preserve">Elaboración de actas</w:t>
      </w:r>
    </w:p>
    <w:p w:rsidR="00000000" w:rsidDel="00000000" w:rsidP="00000000" w:rsidRDefault="00000000" w:rsidRPr="00000000" w14:paraId="000000CB">
      <w:pPr>
        <w:numPr>
          <w:ilvl w:val="0"/>
          <w:numId w:val="14"/>
        </w:numPr>
        <w:ind w:left="720" w:hanging="360"/>
        <w:rPr>
          <w:b w:val="1"/>
        </w:rPr>
      </w:pPr>
      <w:r w:rsidDel="00000000" w:rsidR="00000000" w:rsidRPr="00000000">
        <w:rPr>
          <w:b w:val="1"/>
          <w:rtl w:val="0"/>
        </w:rPr>
        <w:t xml:space="preserve">Custodia de documentos básicos de la entidad</w:t>
      </w:r>
    </w:p>
    <w:p w:rsidR="00000000" w:rsidDel="00000000" w:rsidP="00000000" w:rsidRDefault="00000000" w:rsidRPr="00000000" w14:paraId="000000CC">
      <w:pPr>
        <w:numPr>
          <w:ilvl w:val="0"/>
          <w:numId w:val="14"/>
        </w:numPr>
        <w:ind w:left="720" w:hanging="360"/>
        <w:rPr>
          <w:u w:val="none"/>
        </w:rPr>
      </w:pPr>
      <w:r w:rsidDel="00000000" w:rsidR="00000000" w:rsidRPr="00000000">
        <w:rPr>
          <w:b w:val="1"/>
          <w:rtl w:val="0"/>
        </w:rPr>
        <w:t xml:space="preserve">Elaboración de certificados</w:t>
      </w:r>
      <w:r w:rsidDel="00000000" w:rsidR="00000000" w:rsidRPr="00000000">
        <w:rPr>
          <w:rtl w:val="0"/>
        </w:rPr>
        <w:t xml:space="preserve"> (de acuerdos de asamblea, de composición de la Junta Directiva…)</w:t>
      </w:r>
    </w:p>
    <w:p w:rsidR="00000000" w:rsidDel="00000000" w:rsidP="00000000" w:rsidRDefault="00000000" w:rsidRPr="00000000" w14:paraId="000000CD">
      <w:pPr>
        <w:numPr>
          <w:ilvl w:val="0"/>
          <w:numId w:val="14"/>
        </w:numPr>
        <w:ind w:left="720" w:hanging="360"/>
        <w:rPr>
          <w:b w:val="1"/>
        </w:rPr>
      </w:pPr>
      <w:r w:rsidDel="00000000" w:rsidR="00000000" w:rsidRPr="00000000">
        <w:rPr>
          <w:b w:val="1"/>
          <w:rtl w:val="0"/>
        </w:rPr>
        <w:t xml:space="preserve">Custodia y actualización del libro de personas asociadas / entidades miembro</w:t>
      </w:r>
    </w:p>
    <w:p w:rsidR="00000000" w:rsidDel="00000000" w:rsidP="00000000" w:rsidRDefault="00000000" w:rsidRPr="00000000" w14:paraId="000000CE">
      <w:pPr>
        <w:numPr>
          <w:ilvl w:val="0"/>
          <w:numId w:val="14"/>
        </w:numPr>
        <w:ind w:left="720" w:hanging="360"/>
        <w:rPr>
          <w:b w:val="1"/>
        </w:rPr>
      </w:pPr>
      <w:r w:rsidDel="00000000" w:rsidR="00000000" w:rsidRPr="00000000">
        <w:rPr>
          <w:b w:val="1"/>
          <w:rtl w:val="0"/>
        </w:rPr>
        <w:t xml:space="preserve">Actualización de datos en el Registro de Asociaciones:</w:t>
      </w:r>
    </w:p>
    <w:p w:rsidR="00000000" w:rsidDel="00000000" w:rsidP="00000000" w:rsidRDefault="00000000" w:rsidRPr="00000000" w14:paraId="000000CF">
      <w:pPr>
        <w:numPr>
          <w:ilvl w:val="1"/>
          <w:numId w:val="14"/>
        </w:numPr>
        <w:ind w:left="1440" w:hanging="360"/>
        <w:rPr>
          <w:u w:val="none"/>
        </w:rPr>
      </w:pPr>
      <w:r w:rsidDel="00000000" w:rsidR="00000000" w:rsidRPr="00000000">
        <w:rPr>
          <w:rtl w:val="0"/>
        </w:rPr>
        <w:t xml:space="preserve">Notificación de cambios de Junta Directiva</w:t>
      </w:r>
    </w:p>
    <w:p w:rsidR="00000000" w:rsidDel="00000000" w:rsidP="00000000" w:rsidRDefault="00000000" w:rsidRPr="00000000" w14:paraId="000000D0">
      <w:pPr>
        <w:numPr>
          <w:ilvl w:val="1"/>
          <w:numId w:val="14"/>
        </w:numPr>
        <w:ind w:left="1440" w:hanging="360"/>
        <w:rPr>
          <w:u w:val="none"/>
        </w:rPr>
      </w:pPr>
      <w:r w:rsidDel="00000000" w:rsidR="00000000" w:rsidRPr="00000000">
        <w:rPr>
          <w:rtl w:val="0"/>
        </w:rPr>
        <w:t xml:space="preserve">Notificación de cambios de estatutos</w:t>
      </w:r>
    </w:p>
    <w:p w:rsidR="00000000" w:rsidDel="00000000" w:rsidP="00000000" w:rsidRDefault="00000000" w:rsidRPr="00000000" w14:paraId="000000D1">
      <w:pPr>
        <w:numPr>
          <w:ilvl w:val="1"/>
          <w:numId w:val="14"/>
        </w:numPr>
        <w:ind w:left="1440" w:hanging="360"/>
        <w:rPr>
          <w:u w:val="none"/>
        </w:rPr>
      </w:pPr>
      <w:r w:rsidDel="00000000" w:rsidR="00000000" w:rsidRPr="00000000">
        <w:rPr>
          <w:rtl w:val="0"/>
        </w:rPr>
        <w:t xml:space="preserve">Notificación de incorporación de asociaciones miembro (solo federación)</w:t>
      </w:r>
      <w:r w:rsidDel="00000000" w:rsidR="00000000" w:rsidRPr="00000000">
        <w:rPr>
          <w:rtl w:val="0"/>
        </w:rPr>
      </w:r>
    </w:p>
    <w:p w:rsidR="00000000" w:rsidDel="00000000" w:rsidP="00000000" w:rsidRDefault="00000000" w:rsidRPr="00000000" w14:paraId="000000D2">
      <w:pPr>
        <w:rPr>
          <w:b w:val="1"/>
          <w:sz w:val="24"/>
          <w:szCs w:val="24"/>
        </w:rPr>
      </w:pPr>
      <w:r w:rsidDel="00000000" w:rsidR="00000000" w:rsidRPr="00000000">
        <w:rPr>
          <w:rtl w:val="0"/>
        </w:rPr>
      </w:r>
    </w:p>
    <w:p w:rsidR="00000000" w:rsidDel="00000000" w:rsidP="00000000" w:rsidRDefault="00000000" w:rsidRPr="00000000" w14:paraId="000000D3">
      <w:pPr>
        <w:rPr>
          <w:b w:val="1"/>
          <w:sz w:val="24"/>
          <w:szCs w:val="24"/>
        </w:rPr>
      </w:pPr>
      <w:r w:rsidDel="00000000" w:rsidR="00000000" w:rsidRPr="00000000">
        <w:rPr>
          <w:rtl w:val="0"/>
        </w:rPr>
      </w:r>
    </w:p>
    <w:p w:rsidR="00000000" w:rsidDel="00000000" w:rsidP="00000000" w:rsidRDefault="00000000" w:rsidRPr="00000000" w14:paraId="000000D4">
      <w:pPr>
        <w:rPr>
          <w:b w:val="1"/>
          <w:sz w:val="24"/>
          <w:szCs w:val="24"/>
        </w:rPr>
      </w:pPr>
      <w:r w:rsidDel="00000000" w:rsidR="00000000" w:rsidRPr="00000000">
        <w:rPr>
          <w:b w:val="1"/>
          <w:sz w:val="24"/>
          <w:szCs w:val="24"/>
          <w:rtl w:val="0"/>
        </w:rPr>
        <w:t xml:space="preserve">Organización de reuniones de órganos</w:t>
      </w:r>
    </w:p>
    <w:p w:rsidR="00000000" w:rsidDel="00000000" w:rsidP="00000000" w:rsidRDefault="00000000" w:rsidRPr="00000000" w14:paraId="000000D5">
      <w:pPr>
        <w:rPr>
          <w:b w:val="1"/>
          <w:sz w:val="24"/>
          <w:szCs w:val="24"/>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Hay tres momentos que debes tener en cuenta a la hora de organizar una renión:</w:t>
        <w:br w:type="textWrapping"/>
      </w:r>
      <w:r w:rsidDel="00000000" w:rsidR="00000000" w:rsidRPr="00000000">
        <w:rPr>
          <w:b w:val="1"/>
          <w:rtl w:val="0"/>
        </w:rPr>
        <w:t xml:space="preserve">Pre-reunión, durante la reunión y post-reunión.</w:t>
      </w:r>
      <w:r w:rsidDel="00000000" w:rsidR="00000000" w:rsidRPr="00000000">
        <w:rPr>
          <w:rtl w:val="0"/>
        </w:rPr>
        <w:t xml:space="preserve"> Simple, ¿no?</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shd w:fill="d9ead3" w:val="clear"/>
        </w:rPr>
      </w:pPr>
      <w:r w:rsidDel="00000000" w:rsidR="00000000" w:rsidRPr="00000000">
        <w:rPr>
          <w:b w:val="1"/>
          <w:u w:val="single"/>
          <w:shd w:fill="d9ead3" w:val="clear"/>
          <w:rtl w:val="0"/>
        </w:rPr>
        <w:t xml:space="preserve">PRE-REUNIÓN</w:t>
      </w:r>
      <w:r w:rsidDel="00000000" w:rsidR="00000000" w:rsidRPr="00000000">
        <w:rPr>
          <w:b w:val="1"/>
          <w:shd w:fill="d9ead3" w:val="clear"/>
          <w:rtl w:val="0"/>
        </w:rPr>
        <w:t xml:space="preserve">: </w:t>
      </w:r>
      <w:r w:rsidDel="00000000" w:rsidR="00000000" w:rsidRPr="00000000">
        <w:rPr>
          <w:b w:val="1"/>
          <w:shd w:fill="d9ead3" w:val="clear"/>
          <w:rtl w:val="0"/>
        </w:rPr>
        <w:t xml:space="preserve">1) Convocatoria; 2) Envío de la documentación; 3) Preparación logística.</w:t>
      </w:r>
    </w:p>
    <w:p w:rsidR="00000000" w:rsidDel="00000000" w:rsidP="00000000" w:rsidRDefault="00000000" w:rsidRPr="00000000" w14:paraId="000000DA">
      <w:pPr>
        <w:ind w:left="720" w:firstLine="0"/>
        <w:rPr>
          <w:b w:val="1"/>
        </w:rPr>
      </w:pPr>
      <w:r w:rsidDel="00000000" w:rsidR="00000000" w:rsidRPr="00000000">
        <w:rPr>
          <w:rtl w:val="0"/>
        </w:rPr>
      </w:r>
    </w:p>
    <w:p w:rsidR="00000000" w:rsidDel="00000000" w:rsidP="00000000" w:rsidRDefault="00000000" w:rsidRPr="00000000" w14:paraId="000000DB">
      <w:pPr>
        <w:numPr>
          <w:ilvl w:val="0"/>
          <w:numId w:val="1"/>
        </w:numPr>
        <w:ind w:left="720" w:hanging="360"/>
        <w:rPr>
          <w:b w:val="1"/>
          <w:u w:val="none"/>
        </w:rPr>
      </w:pPr>
      <w:r w:rsidDel="00000000" w:rsidR="00000000" w:rsidRPr="00000000">
        <w:rPr>
          <w:b w:val="1"/>
          <w:u w:val="single"/>
          <w:rtl w:val="0"/>
        </w:rPr>
        <w:t xml:space="preserve">Convocatoria:</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A la hora de convocar un órgano de gobierno debes tener en cuenta que: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numPr>
          <w:ilvl w:val="0"/>
          <w:numId w:val="17"/>
        </w:numPr>
        <w:ind w:left="720" w:hanging="360"/>
        <w:rPr>
          <w:u w:val="none"/>
        </w:rPr>
      </w:pPr>
      <w:r w:rsidDel="00000000" w:rsidR="00000000" w:rsidRPr="00000000">
        <w:rPr>
          <w:b w:val="1"/>
          <w:rtl w:val="0"/>
        </w:rPr>
        <w:t xml:space="preserve">Lluvia de ideas de temáticas </w:t>
      </w:r>
      <w:r w:rsidDel="00000000" w:rsidR="00000000" w:rsidRPr="00000000">
        <w:rPr>
          <w:rtl w:val="0"/>
        </w:rPr>
        <w:t xml:space="preserve">que queréis abordar. Es recomendable hacerlo con más personas de tu equipo/Asociación.</w:t>
      </w:r>
    </w:p>
    <w:p w:rsidR="00000000" w:rsidDel="00000000" w:rsidP="00000000" w:rsidRDefault="00000000" w:rsidRPr="00000000" w14:paraId="000000E0">
      <w:pPr>
        <w:numPr>
          <w:ilvl w:val="0"/>
          <w:numId w:val="17"/>
        </w:numPr>
        <w:ind w:left="720" w:hanging="360"/>
        <w:rPr>
          <w:u w:val="none"/>
        </w:rPr>
      </w:pPr>
      <w:r w:rsidDel="00000000" w:rsidR="00000000" w:rsidRPr="00000000">
        <w:rPr>
          <w:b w:val="1"/>
          <w:rtl w:val="0"/>
        </w:rPr>
        <w:t xml:space="preserve">Elige el órgano de gobierno </w:t>
      </w:r>
      <w:r w:rsidDel="00000000" w:rsidR="00000000" w:rsidRPr="00000000">
        <w:rPr>
          <w:rtl w:val="0"/>
        </w:rPr>
        <w:t xml:space="preserve">que mejor se adapta a tus necesidades: quizás en lugar de una reunión de Junta Directiva conviene convocar a la Asamblea General para que todo el mundo pueda participar, o quizás conviene hacer una reunión de seguimiento con todas las asociaciones. Recuerda que cada órgano debe ser convocado con una antelación mínima fijadas en los estatutos o en las normas de tu asociación.</w:t>
      </w:r>
    </w:p>
    <w:p w:rsidR="00000000" w:rsidDel="00000000" w:rsidP="00000000" w:rsidRDefault="00000000" w:rsidRPr="00000000" w14:paraId="000000E1">
      <w:pPr>
        <w:numPr>
          <w:ilvl w:val="0"/>
          <w:numId w:val="17"/>
        </w:numPr>
        <w:ind w:left="720" w:hanging="360"/>
        <w:rPr>
          <w:b w:val="1"/>
        </w:rPr>
      </w:pPr>
      <w:r w:rsidDel="00000000" w:rsidR="00000000" w:rsidRPr="00000000">
        <w:rPr>
          <w:b w:val="1"/>
          <w:rtl w:val="0"/>
        </w:rPr>
        <w:t xml:space="preserve">Prepara la convocatoria. </w:t>
      </w:r>
      <w:r w:rsidDel="00000000" w:rsidR="00000000" w:rsidRPr="00000000">
        <w:rPr>
          <w:rtl w:val="0"/>
        </w:rPr>
        <w:t xml:space="preserve">Esta debe contar al menos con la siguiente información:</w:t>
      </w:r>
    </w:p>
    <w:p w:rsidR="00000000" w:rsidDel="00000000" w:rsidP="00000000" w:rsidRDefault="00000000" w:rsidRPr="00000000" w14:paraId="000000E2">
      <w:pPr>
        <w:numPr>
          <w:ilvl w:val="1"/>
          <w:numId w:val="17"/>
        </w:numPr>
        <w:ind w:left="1440" w:hanging="360"/>
        <w:rPr>
          <w:u w:val="none"/>
        </w:rPr>
      </w:pPr>
      <w:r w:rsidDel="00000000" w:rsidR="00000000" w:rsidRPr="00000000">
        <w:rPr>
          <w:rtl w:val="0"/>
        </w:rPr>
        <w:t xml:space="preserve">Órgano que se convoca.</w:t>
      </w:r>
    </w:p>
    <w:p w:rsidR="00000000" w:rsidDel="00000000" w:rsidP="00000000" w:rsidRDefault="00000000" w:rsidRPr="00000000" w14:paraId="000000E3">
      <w:pPr>
        <w:numPr>
          <w:ilvl w:val="1"/>
          <w:numId w:val="17"/>
        </w:numPr>
        <w:ind w:left="1440" w:hanging="360"/>
        <w:rPr>
          <w:u w:val="none"/>
        </w:rPr>
      </w:pPr>
      <w:r w:rsidDel="00000000" w:rsidR="00000000" w:rsidRPr="00000000">
        <w:rPr>
          <w:rtl w:val="0"/>
        </w:rPr>
        <w:t xml:space="preserve">Frase “se os convoca”.</w:t>
      </w:r>
    </w:p>
    <w:p w:rsidR="00000000" w:rsidDel="00000000" w:rsidP="00000000" w:rsidRDefault="00000000" w:rsidRPr="00000000" w14:paraId="000000E4">
      <w:pPr>
        <w:numPr>
          <w:ilvl w:val="1"/>
          <w:numId w:val="17"/>
        </w:numPr>
        <w:ind w:left="1440" w:hanging="360"/>
        <w:rPr>
          <w:u w:val="none"/>
        </w:rPr>
      </w:pPr>
      <w:r w:rsidDel="00000000" w:rsidR="00000000" w:rsidRPr="00000000">
        <w:rPr>
          <w:rtl w:val="0"/>
        </w:rPr>
        <w:t xml:space="preserve">Lugar, fecha y hora en la que tendrá lugar.</w:t>
      </w:r>
    </w:p>
    <w:p w:rsidR="00000000" w:rsidDel="00000000" w:rsidP="00000000" w:rsidRDefault="00000000" w:rsidRPr="00000000" w14:paraId="000000E5">
      <w:pPr>
        <w:numPr>
          <w:ilvl w:val="1"/>
          <w:numId w:val="17"/>
        </w:numPr>
        <w:ind w:left="1440" w:hanging="360"/>
        <w:rPr>
          <w:u w:val="none"/>
        </w:rPr>
      </w:pPr>
      <w:r w:rsidDel="00000000" w:rsidR="00000000" w:rsidRPr="00000000">
        <w:rPr>
          <w:rtl w:val="0"/>
        </w:rPr>
        <w:t xml:space="preserve">Orden del día.</w:t>
      </w:r>
    </w:p>
    <w:p w:rsidR="00000000" w:rsidDel="00000000" w:rsidP="00000000" w:rsidRDefault="00000000" w:rsidRPr="00000000" w14:paraId="000000E6">
      <w:pPr>
        <w:numPr>
          <w:ilvl w:val="2"/>
          <w:numId w:val="17"/>
        </w:numPr>
        <w:ind w:left="2160" w:hanging="360"/>
        <w:rPr>
          <w:u w:val="none"/>
        </w:rPr>
      </w:pPr>
      <w:r w:rsidDel="00000000" w:rsidR="00000000" w:rsidRPr="00000000">
        <w:rPr>
          <w:rtl w:val="0"/>
        </w:rPr>
        <w:t xml:space="preserve">Hay puntos que siempre forman parte de un orden del día, estos son: </w:t>
      </w:r>
    </w:p>
    <w:p w:rsidR="00000000" w:rsidDel="00000000" w:rsidP="00000000" w:rsidRDefault="00000000" w:rsidRPr="00000000" w14:paraId="000000E7">
      <w:pPr>
        <w:numPr>
          <w:ilvl w:val="3"/>
          <w:numId w:val="17"/>
        </w:numPr>
        <w:ind w:left="2880" w:hanging="360"/>
        <w:rPr>
          <w:u w:val="none"/>
        </w:rPr>
      </w:pPr>
      <w:r w:rsidDel="00000000" w:rsidR="00000000" w:rsidRPr="00000000">
        <w:rPr>
          <w:rtl w:val="0"/>
        </w:rPr>
        <w:t xml:space="preserve">Aprobación, si procede, del orden del día.</w:t>
      </w:r>
    </w:p>
    <w:p w:rsidR="00000000" w:rsidDel="00000000" w:rsidP="00000000" w:rsidRDefault="00000000" w:rsidRPr="00000000" w14:paraId="000000E8">
      <w:pPr>
        <w:numPr>
          <w:ilvl w:val="3"/>
          <w:numId w:val="17"/>
        </w:numPr>
        <w:ind w:left="2880" w:hanging="360"/>
        <w:rPr/>
      </w:pPr>
      <w:r w:rsidDel="00000000" w:rsidR="00000000" w:rsidRPr="00000000">
        <w:rPr>
          <w:rtl w:val="0"/>
        </w:rPr>
        <w:t xml:space="preserve">Aprobación, si procede, del orden del día.</w:t>
      </w:r>
    </w:p>
    <w:p w:rsidR="00000000" w:rsidDel="00000000" w:rsidP="00000000" w:rsidRDefault="00000000" w:rsidRPr="00000000" w14:paraId="000000E9">
      <w:pPr>
        <w:numPr>
          <w:ilvl w:val="3"/>
          <w:numId w:val="17"/>
        </w:numPr>
        <w:ind w:left="2880" w:hanging="360"/>
        <w:rPr>
          <w:u w:val="none"/>
        </w:rPr>
      </w:pPr>
      <w:r w:rsidDel="00000000" w:rsidR="00000000" w:rsidRPr="00000000">
        <w:rPr>
          <w:rtl w:val="0"/>
        </w:rPr>
        <w:t xml:space="preserve">…</w:t>
      </w:r>
    </w:p>
    <w:p w:rsidR="00000000" w:rsidDel="00000000" w:rsidP="00000000" w:rsidRDefault="00000000" w:rsidRPr="00000000" w14:paraId="000000EA">
      <w:pPr>
        <w:numPr>
          <w:ilvl w:val="3"/>
          <w:numId w:val="17"/>
        </w:numPr>
        <w:ind w:left="2880" w:hanging="360"/>
        <w:rPr>
          <w:u w:val="none"/>
        </w:rPr>
      </w:pPr>
      <w:r w:rsidDel="00000000" w:rsidR="00000000" w:rsidRPr="00000000">
        <w:rPr>
          <w:rtl w:val="0"/>
        </w:rPr>
        <w:t xml:space="preserve">Ruegos y preguntas.</w:t>
      </w:r>
    </w:p>
    <w:p w:rsidR="00000000" w:rsidDel="00000000" w:rsidP="00000000" w:rsidRDefault="00000000" w:rsidRPr="00000000" w14:paraId="000000EB">
      <w:pPr>
        <w:numPr>
          <w:ilvl w:val="1"/>
          <w:numId w:val="17"/>
        </w:numPr>
        <w:ind w:left="1440" w:hanging="360"/>
        <w:rPr/>
      </w:pPr>
      <w:r w:rsidDel="00000000" w:rsidR="00000000" w:rsidRPr="00000000">
        <w:rPr>
          <w:rtl w:val="0"/>
        </w:rPr>
        <w:t xml:space="preserve">Fecha del día de la convocatoria. </w:t>
      </w:r>
    </w:p>
    <w:p w:rsidR="00000000" w:rsidDel="00000000" w:rsidP="00000000" w:rsidRDefault="00000000" w:rsidRPr="00000000" w14:paraId="000000EC">
      <w:pPr>
        <w:numPr>
          <w:ilvl w:val="1"/>
          <w:numId w:val="17"/>
        </w:numPr>
        <w:ind w:left="1440" w:hanging="360"/>
        <w:rPr>
          <w:u w:val="none"/>
        </w:rPr>
      </w:pPr>
      <w:r w:rsidDel="00000000" w:rsidR="00000000" w:rsidRPr="00000000">
        <w:rPr>
          <w:rtl w:val="0"/>
        </w:rPr>
        <w:t xml:space="preserve">Firma de la secretaría y/o presidencia.</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ind w:firstLine="720"/>
        <w:rPr/>
      </w:pPr>
      <w:r w:rsidDel="00000000" w:rsidR="00000000" w:rsidRPr="00000000">
        <w:rPr>
          <w:rtl w:val="0"/>
        </w:rPr>
        <w:t xml:space="preserve">Esta se puede hacer en formato carta, como en el siguiente ejemplo:</w:t>
      </w:r>
    </w:p>
    <w:p w:rsidR="00000000" w:rsidDel="00000000" w:rsidP="00000000" w:rsidRDefault="00000000" w:rsidRPr="00000000" w14:paraId="000000EF">
      <w:pPr>
        <w:rPr/>
      </w:pPr>
      <w:r w:rsidDel="00000000" w:rsidR="00000000" w:rsidRPr="00000000">
        <w:rPr/>
        <w:drawing>
          <wp:inline distB="114300" distT="114300" distL="114300" distR="114300">
            <wp:extent cx="5734050" cy="4470400"/>
            <wp:effectExtent b="0" l="0" r="0" t="0"/>
            <wp:docPr id="19"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573405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numPr>
          <w:ilvl w:val="0"/>
          <w:numId w:val="17"/>
        </w:numPr>
        <w:ind w:left="720" w:hanging="360"/>
        <w:rPr>
          <w:u w:val="none"/>
        </w:rPr>
      </w:pPr>
      <w:r w:rsidDel="00000000" w:rsidR="00000000" w:rsidRPr="00000000">
        <w:rPr>
          <w:b w:val="1"/>
          <w:rtl w:val="0"/>
        </w:rPr>
        <w:t xml:space="preserve">Envío y difusión</w:t>
      </w:r>
      <w:r w:rsidDel="00000000" w:rsidR="00000000" w:rsidRPr="00000000">
        <w:rPr>
          <w:rtl w:val="0"/>
        </w:rPr>
        <w:t xml:space="preserve">: todas las personas que forman parte de ese órgano deben recibir la convocatoria de la reunión. Es decir, si se va a reunir la Junta Directiva, la convocatoria debe hacerse por un canal que asegure que todos los miembros la han recibido. Es recomendable hacerlo por correo electrónico y complementarlo con comunicaciones informales por WhastApp u otras redes sociales.</w:t>
      </w:r>
    </w:p>
    <w:p w:rsidR="00000000" w:rsidDel="00000000" w:rsidP="00000000" w:rsidRDefault="00000000" w:rsidRPr="00000000" w14:paraId="000000F2">
      <w:pPr>
        <w:ind w:left="0" w:firstLine="0"/>
        <w:rPr/>
      </w:pPr>
      <w:r w:rsidDel="00000000" w:rsidR="00000000" w:rsidRPr="00000000">
        <w:rPr>
          <w:rtl w:val="0"/>
        </w:rPr>
      </w:r>
    </w:p>
    <w:p w:rsidR="00000000" w:rsidDel="00000000" w:rsidP="00000000" w:rsidRDefault="00000000" w:rsidRPr="00000000" w14:paraId="000000F3">
      <w:pPr>
        <w:ind w:left="0" w:firstLine="0"/>
        <w:rPr>
          <w:b w:val="1"/>
        </w:rPr>
      </w:pPr>
      <w:r w:rsidDel="00000000" w:rsidR="00000000" w:rsidRPr="00000000">
        <w:rPr>
          <w:b w:val="1"/>
          <w:u w:val="single"/>
          <w:rtl w:val="0"/>
        </w:rPr>
        <w:t xml:space="preserve">2) Envío de la documentación:</w:t>
      </w:r>
      <w:r w:rsidDel="00000000" w:rsidR="00000000" w:rsidRPr="00000000">
        <w:rPr>
          <w:rtl w:val="0"/>
        </w:rPr>
      </w:r>
    </w:p>
    <w:p w:rsidR="00000000" w:rsidDel="00000000" w:rsidP="00000000" w:rsidRDefault="00000000" w:rsidRPr="00000000" w14:paraId="000000F4">
      <w:pPr>
        <w:numPr>
          <w:ilvl w:val="0"/>
          <w:numId w:val="18"/>
        </w:numPr>
        <w:ind w:left="720" w:hanging="360"/>
        <w:rPr/>
      </w:pPr>
      <w:r w:rsidDel="00000000" w:rsidR="00000000" w:rsidRPr="00000000">
        <w:rPr>
          <w:b w:val="1"/>
          <w:rtl w:val="0"/>
        </w:rPr>
        <w:t xml:space="preserve">Recopila toda la información </w:t>
      </w:r>
      <w:r w:rsidDel="00000000" w:rsidR="00000000" w:rsidRPr="00000000">
        <w:rPr>
          <w:rtl w:val="0"/>
        </w:rPr>
        <w:t xml:space="preserve">que las personas deben tener de forma previa a la reunión de acuerdo a los puntos del orden del día.</w:t>
      </w:r>
    </w:p>
    <w:p w:rsidR="00000000" w:rsidDel="00000000" w:rsidP="00000000" w:rsidRDefault="00000000" w:rsidRPr="00000000" w14:paraId="000000F5">
      <w:pPr>
        <w:numPr>
          <w:ilvl w:val="0"/>
          <w:numId w:val="18"/>
        </w:numPr>
        <w:ind w:left="720" w:hanging="360"/>
        <w:rPr>
          <w:u w:val="none"/>
        </w:rPr>
      </w:pPr>
      <w:r w:rsidDel="00000000" w:rsidR="00000000" w:rsidRPr="00000000">
        <w:rPr>
          <w:b w:val="1"/>
          <w:rtl w:val="0"/>
        </w:rPr>
        <w:t xml:space="preserve">Envía la documentación:</w:t>
      </w:r>
      <w:r w:rsidDel="00000000" w:rsidR="00000000" w:rsidRPr="00000000">
        <w:rPr>
          <w:rtl w:val="0"/>
        </w:rPr>
        <w:t xml:space="preserve"> es recomendable mandarla junto a la convocatoria y el orden del día. Asegúrate de que las personas participantes han tenido tiempo suficiente para valorar la documentación.</w:t>
      </w:r>
    </w:p>
    <w:p w:rsidR="00000000" w:rsidDel="00000000" w:rsidP="00000000" w:rsidRDefault="00000000" w:rsidRPr="00000000" w14:paraId="000000F6">
      <w:pPr>
        <w:numPr>
          <w:ilvl w:val="0"/>
          <w:numId w:val="18"/>
        </w:numPr>
        <w:ind w:left="720" w:hanging="360"/>
        <w:rPr>
          <w:u w:val="none"/>
        </w:rPr>
      </w:pPr>
      <w:r w:rsidDel="00000000" w:rsidR="00000000" w:rsidRPr="00000000">
        <w:rPr>
          <w:rtl w:val="0"/>
        </w:rPr>
        <w:t xml:space="preserve">En algunos casos tendréis que </w:t>
      </w:r>
      <w:r w:rsidDel="00000000" w:rsidR="00000000" w:rsidRPr="00000000">
        <w:rPr>
          <w:b w:val="1"/>
          <w:rtl w:val="0"/>
        </w:rPr>
        <w:t xml:space="preserve">abrir plazos de recepción de documentación.</w:t>
      </w:r>
      <w:r w:rsidDel="00000000" w:rsidR="00000000" w:rsidRPr="00000000">
        <w:rPr>
          <w:rtl w:val="0"/>
        </w:rPr>
        <w:t xml:space="preserve"> Estos deben quedar claros en el envío de convocatoria.</w:t>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u w:val="single"/>
          <w:rtl w:val="0"/>
        </w:rPr>
        <w:t xml:space="preserve">Por ejemplo</w:t>
      </w:r>
      <w:r w:rsidDel="00000000" w:rsidR="00000000" w:rsidRPr="00000000">
        <w:rPr>
          <w:rtl w:val="0"/>
        </w:rPr>
        <w:t xml:space="preserve">, si el objeto de la reunión es aprobar un documento político, tendréis que: enviar el borrador del documento junto a la convocatoria, abrir un plazo de enmiendas e informar de cuándo acaba y enviar un modelo de formulario de enmiendas. Una vez recibidas las enmiendas y antes de la reunión las tendréis que recopilar y enviar a las personas participantes.</w:t>
        <w:br w:type="textWrapping"/>
        <w:t xml:space="preserve">Suele ser común en las convocatorias de Asambleas de Responsables y Asambleas Generales abrir un plazo para la recepción de propuestas de resoluciones que serán debatidas en ese órgano.</w:t>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ind w:left="0" w:firstLine="0"/>
        <w:rPr>
          <w:b w:val="1"/>
          <w:u w:val="single"/>
        </w:rPr>
      </w:pPr>
      <w:r w:rsidDel="00000000" w:rsidR="00000000" w:rsidRPr="00000000">
        <w:rPr>
          <w:b w:val="1"/>
          <w:u w:val="single"/>
          <w:rtl w:val="0"/>
        </w:rPr>
        <w:t xml:space="preserve">3) Preparación logística:</w:t>
      </w:r>
    </w:p>
    <w:p w:rsidR="00000000" w:rsidDel="00000000" w:rsidP="00000000" w:rsidRDefault="00000000" w:rsidRPr="00000000" w14:paraId="000000FB">
      <w:pPr>
        <w:ind w:left="0" w:firstLine="0"/>
        <w:rPr/>
      </w:pPr>
      <w:r w:rsidDel="00000000" w:rsidR="00000000" w:rsidRPr="00000000">
        <w:rPr>
          <w:rtl w:val="0"/>
        </w:rPr>
        <w:t xml:space="preserve">Asegúrate de que a la hora de la reunión contáis con un </w:t>
      </w:r>
      <w:r w:rsidDel="00000000" w:rsidR="00000000" w:rsidRPr="00000000">
        <w:rPr>
          <w:b w:val="1"/>
          <w:rtl w:val="0"/>
        </w:rPr>
        <w:t xml:space="preserve">espacio propicio </w:t>
      </w:r>
      <w:r w:rsidDel="00000000" w:rsidR="00000000" w:rsidRPr="00000000">
        <w:rPr>
          <w:rtl w:val="0"/>
        </w:rPr>
        <w:t xml:space="preserve">para llevarla a cabo (por ejemplo un aula con, al menos, tantas sillas como participantes habrá).</w:t>
      </w:r>
    </w:p>
    <w:p w:rsidR="00000000" w:rsidDel="00000000" w:rsidP="00000000" w:rsidRDefault="00000000" w:rsidRPr="00000000" w14:paraId="000000FC">
      <w:pPr>
        <w:ind w:left="0" w:firstLine="0"/>
        <w:rPr/>
      </w:pP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rtl w:val="0"/>
        </w:rPr>
        <w:t xml:space="preserve">Si tu reunión conlleva el desplazamiento, manutención o pernoctación de las personas delegadas asegúrate de gestionarlo, así como las debidas autorizaciones de cesión de imagen o de menores.</w:t>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ind w:left="0" w:firstLine="0"/>
        <w:rPr>
          <w:b w:val="1"/>
          <w:shd w:fill="d9ead3" w:val="clear"/>
        </w:rPr>
      </w:pPr>
      <w:r w:rsidDel="00000000" w:rsidR="00000000" w:rsidRPr="00000000">
        <w:rPr>
          <w:b w:val="1"/>
          <w:shd w:fill="d9ead3" w:val="clear"/>
          <w:rtl w:val="0"/>
        </w:rPr>
        <w:t xml:space="preserve">DURANTE LA REUNIÓN: 1) Moderación; 2) Toma de acta</w:t>
      </w:r>
    </w:p>
    <w:p w:rsidR="00000000" w:rsidDel="00000000" w:rsidP="00000000" w:rsidRDefault="00000000" w:rsidRPr="00000000" w14:paraId="00000101">
      <w:pPr>
        <w:ind w:left="0" w:firstLine="0"/>
        <w:rPr>
          <w:b w:val="1"/>
        </w:rPr>
      </w:pPr>
      <w:r w:rsidDel="00000000" w:rsidR="00000000" w:rsidRPr="00000000">
        <w:rPr>
          <w:rtl w:val="0"/>
        </w:rPr>
      </w:r>
    </w:p>
    <w:p w:rsidR="00000000" w:rsidDel="00000000" w:rsidP="00000000" w:rsidRDefault="00000000" w:rsidRPr="00000000" w14:paraId="00000102">
      <w:pPr>
        <w:numPr>
          <w:ilvl w:val="0"/>
          <w:numId w:val="6"/>
        </w:numPr>
        <w:ind w:left="720" w:hanging="360"/>
        <w:rPr>
          <w:b w:val="1"/>
          <w:u w:val="none"/>
        </w:rPr>
      </w:pPr>
      <w:r w:rsidDel="00000000" w:rsidR="00000000" w:rsidRPr="00000000">
        <w:rPr>
          <w:b w:val="1"/>
          <w:rtl w:val="0"/>
        </w:rPr>
        <w:t xml:space="preserve">Moderación:</w:t>
      </w:r>
    </w:p>
    <w:p w:rsidR="00000000" w:rsidDel="00000000" w:rsidP="00000000" w:rsidRDefault="00000000" w:rsidRPr="00000000" w14:paraId="00000103">
      <w:pPr>
        <w:rPr/>
      </w:pPr>
      <w:r w:rsidDel="00000000" w:rsidR="00000000" w:rsidRPr="00000000">
        <w:rPr>
          <w:rtl w:val="0"/>
        </w:rPr>
        <w:t xml:space="preserve">Normalmente esta tarea reside en la presidencia, pero no tiene por qué encargarse de todo. En cualquier caso, es recomendable que haya siempre al menos </w:t>
      </w:r>
      <w:r w:rsidDel="00000000" w:rsidR="00000000" w:rsidRPr="00000000">
        <w:rPr>
          <w:b w:val="1"/>
          <w:rtl w:val="0"/>
        </w:rPr>
        <w:t xml:space="preserve">una persona encargada de cada uno de los puntos del orden</w:t>
      </w:r>
      <w:r w:rsidDel="00000000" w:rsidR="00000000" w:rsidRPr="00000000">
        <w:rPr>
          <w:rtl w:val="0"/>
        </w:rPr>
        <w:t xml:space="preserve"> del día y que, de forma previa, diseñe la </w:t>
      </w:r>
      <w:r w:rsidDel="00000000" w:rsidR="00000000" w:rsidRPr="00000000">
        <w:rPr>
          <w:b w:val="1"/>
          <w:rtl w:val="0"/>
        </w:rPr>
        <w:t xml:space="preserve">forma en la que se va a abordar </w:t>
      </w:r>
      <w:r w:rsidDel="00000000" w:rsidR="00000000" w:rsidRPr="00000000">
        <w:rPr>
          <w:rtl w:val="0"/>
        </w:rPr>
        <w:t xml:space="preserve">para conseguir satisfactoriamente el objetivo del punto, así como los materiales y tiempos que va a necesitar para abordarlo. ¡La dinamización de reuniones y previsión de tiempos es un arte! Y de ella en gran medida dependerá que seáis eficientes en las reuniones.</w:t>
      </w:r>
    </w:p>
    <w:p w:rsidR="00000000" w:rsidDel="00000000" w:rsidP="00000000" w:rsidRDefault="00000000" w:rsidRPr="00000000" w14:paraId="00000104">
      <w:pPr>
        <w:rPr/>
      </w:pPr>
      <w:r w:rsidDel="00000000" w:rsidR="00000000" w:rsidRPr="00000000">
        <w:rPr>
          <w:rtl w:val="0"/>
        </w:rPr>
        <w:t xml:space="preserve">No dudéis en pedir ayuda si la necesitáis. Recordad que hasta las temáticas más aburridas se pueden abordar de una forma divertida. Echadle imaginación :)</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numPr>
          <w:ilvl w:val="0"/>
          <w:numId w:val="6"/>
        </w:numPr>
        <w:ind w:left="720" w:hanging="360"/>
        <w:rPr>
          <w:b w:val="1"/>
          <w:u w:val="none"/>
        </w:rPr>
      </w:pPr>
      <w:r w:rsidDel="00000000" w:rsidR="00000000" w:rsidRPr="00000000">
        <w:rPr>
          <w:b w:val="1"/>
          <w:rtl w:val="0"/>
        </w:rPr>
        <w:t xml:space="preserve">Toma de acta:</w:t>
      </w:r>
    </w:p>
    <w:p w:rsidR="00000000" w:rsidDel="00000000" w:rsidP="00000000" w:rsidRDefault="00000000" w:rsidRPr="00000000" w14:paraId="00000107">
      <w:pPr>
        <w:rPr/>
      </w:pPr>
      <w:r w:rsidDel="00000000" w:rsidR="00000000" w:rsidRPr="00000000">
        <w:rPr>
          <w:rtl w:val="0"/>
        </w:rPr>
        <w:t xml:space="preserve">Es súper importante que en cada reunión haya siempre una persona tomando notas de los acuerdos y principales discusiones. Esta tarea la suele realizar la secretaría, pero mi consejo es que vayáis rotando entre diferentes personas de la Asociación. ¡Eso sí! Que al principio de la reunión esté claro quién toma notas de qué. </w:t>
      </w:r>
    </w:p>
    <w:p w:rsidR="00000000" w:rsidDel="00000000" w:rsidP="00000000" w:rsidRDefault="00000000" w:rsidRPr="00000000" w14:paraId="00000108">
      <w:pPr>
        <w:ind w:left="0" w:firstLine="0"/>
        <w:rPr>
          <w:b w:val="1"/>
        </w:rPr>
      </w:pPr>
      <w:r w:rsidDel="00000000" w:rsidR="00000000" w:rsidRPr="00000000">
        <w:rPr>
          <w:rtl w:val="0"/>
        </w:rPr>
      </w:r>
    </w:p>
    <w:p w:rsidR="00000000" w:rsidDel="00000000" w:rsidP="00000000" w:rsidRDefault="00000000" w:rsidRPr="00000000" w14:paraId="00000109">
      <w:pPr>
        <w:ind w:left="0" w:firstLine="0"/>
        <w:rPr>
          <w:b w:val="1"/>
          <w:shd w:fill="d9ead3" w:val="clear"/>
        </w:rPr>
      </w:pPr>
      <w:r w:rsidDel="00000000" w:rsidR="00000000" w:rsidRPr="00000000">
        <w:rPr>
          <w:b w:val="1"/>
          <w:shd w:fill="d9ead3" w:val="clear"/>
          <w:rtl w:val="0"/>
        </w:rPr>
        <w:t xml:space="preserve">POST-REUNIÓN: 1) Revisión de acta; 2) Envío de la documentación; 3) Implementación de acuerdos.</w:t>
      </w:r>
    </w:p>
    <w:p w:rsidR="00000000" w:rsidDel="00000000" w:rsidP="00000000" w:rsidRDefault="00000000" w:rsidRPr="00000000" w14:paraId="0000010A">
      <w:pPr>
        <w:ind w:left="0" w:firstLine="0"/>
        <w:rPr>
          <w:b w:val="1"/>
        </w:rPr>
      </w:pPr>
      <w:r w:rsidDel="00000000" w:rsidR="00000000" w:rsidRPr="00000000">
        <w:rPr>
          <w:rtl w:val="0"/>
        </w:rPr>
      </w:r>
    </w:p>
    <w:p w:rsidR="00000000" w:rsidDel="00000000" w:rsidP="00000000" w:rsidRDefault="00000000" w:rsidRPr="00000000" w14:paraId="0000010B">
      <w:pPr>
        <w:numPr>
          <w:ilvl w:val="0"/>
          <w:numId w:val="3"/>
        </w:numPr>
        <w:ind w:left="720" w:hanging="360"/>
        <w:rPr>
          <w:b w:val="1"/>
          <w:u w:val="none"/>
        </w:rPr>
      </w:pPr>
      <w:r w:rsidDel="00000000" w:rsidR="00000000" w:rsidRPr="00000000">
        <w:rPr>
          <w:b w:val="1"/>
          <w:rtl w:val="0"/>
        </w:rPr>
        <w:t xml:space="preserve">Revisión de acta:</w:t>
      </w:r>
    </w:p>
    <w:p w:rsidR="00000000" w:rsidDel="00000000" w:rsidP="00000000" w:rsidRDefault="00000000" w:rsidRPr="00000000" w14:paraId="0000010C">
      <w:pPr>
        <w:rPr/>
      </w:pPr>
      <w:r w:rsidDel="00000000" w:rsidR="00000000" w:rsidRPr="00000000">
        <w:rPr>
          <w:rtl w:val="0"/>
        </w:rPr>
        <w:t xml:space="preserve">Es recomendable que pocos días después de la reunión la persona que tomó las notas las comparta con el equipo directivo para poder hacer una revisión de las mismas y enviarlas a las personas participantes del órgano de gobierno. Recuerda que el acta debe estar firmada por la secretaría y contar con el visto bueno de la presidencia.</w:t>
      </w:r>
    </w:p>
    <w:p w:rsidR="00000000" w:rsidDel="00000000" w:rsidP="00000000" w:rsidRDefault="00000000" w:rsidRPr="00000000" w14:paraId="0000010D">
      <w:pPr>
        <w:rPr/>
      </w:pPr>
      <w:r w:rsidDel="00000000" w:rsidR="00000000" w:rsidRPr="00000000">
        <w:rPr>
          <w:b w:val="1"/>
          <w:rtl w:val="0"/>
        </w:rPr>
        <w:t xml:space="preserve">¡No concibáis el acta solo como algo formal!</w:t>
      </w:r>
      <w:r w:rsidDel="00000000" w:rsidR="00000000" w:rsidRPr="00000000">
        <w:rPr>
          <w:rtl w:val="0"/>
        </w:rPr>
        <w:t xml:space="preserve"> Puede ser muy útil para informar a las personas que no han podido venir a la reunión sobre lo que se ha debatido.</w:t>
      </w:r>
    </w:p>
    <w:p w:rsidR="00000000" w:rsidDel="00000000" w:rsidP="00000000" w:rsidRDefault="00000000" w:rsidRPr="00000000" w14:paraId="0000010E">
      <w:pPr>
        <w:rPr>
          <w:b w:val="1"/>
        </w:rPr>
      </w:pPr>
      <w:r w:rsidDel="00000000" w:rsidR="00000000" w:rsidRPr="00000000">
        <w:rPr>
          <w:rtl w:val="0"/>
        </w:rPr>
      </w:r>
    </w:p>
    <w:p w:rsidR="00000000" w:rsidDel="00000000" w:rsidP="00000000" w:rsidRDefault="00000000" w:rsidRPr="00000000" w14:paraId="0000010F">
      <w:pPr>
        <w:numPr>
          <w:ilvl w:val="0"/>
          <w:numId w:val="3"/>
        </w:numPr>
        <w:ind w:left="720" w:hanging="360"/>
        <w:rPr>
          <w:b w:val="1"/>
          <w:u w:val="none"/>
        </w:rPr>
      </w:pPr>
      <w:r w:rsidDel="00000000" w:rsidR="00000000" w:rsidRPr="00000000">
        <w:rPr>
          <w:b w:val="1"/>
          <w:rtl w:val="0"/>
        </w:rPr>
        <w:t xml:space="preserve">Preparación y envío de documentación:</w:t>
      </w:r>
    </w:p>
    <w:p w:rsidR="00000000" w:rsidDel="00000000" w:rsidP="00000000" w:rsidRDefault="00000000" w:rsidRPr="00000000" w14:paraId="00000110">
      <w:pPr>
        <w:rPr/>
      </w:pPr>
      <w:r w:rsidDel="00000000" w:rsidR="00000000" w:rsidRPr="00000000">
        <w:rPr>
          <w:rtl w:val="0"/>
        </w:rPr>
        <w:t xml:space="preserve">Hay documentación que ha sido expuesta o generada en la propia reunión, como puede ser un plan de trabajo o documentos políticos que han sido enmendados. Asegúrate de que en un </w:t>
      </w:r>
      <w:r w:rsidDel="00000000" w:rsidR="00000000" w:rsidRPr="00000000">
        <w:rPr>
          <w:b w:val="1"/>
          <w:rtl w:val="0"/>
        </w:rPr>
        <w:t xml:space="preserve">plazo no superior a quince días</w:t>
      </w:r>
      <w:r w:rsidDel="00000000" w:rsidR="00000000" w:rsidRPr="00000000">
        <w:rPr>
          <w:rtl w:val="0"/>
        </w:rPr>
        <w:t xml:space="preserve"> tenéis listas las </w:t>
      </w:r>
      <w:r w:rsidDel="00000000" w:rsidR="00000000" w:rsidRPr="00000000">
        <w:rPr>
          <w:b w:val="1"/>
          <w:rtl w:val="0"/>
        </w:rPr>
        <w:t xml:space="preserve">versiones finales de esos documentos</w:t>
      </w:r>
      <w:r w:rsidDel="00000000" w:rsidR="00000000" w:rsidRPr="00000000">
        <w:rPr>
          <w:rtl w:val="0"/>
        </w:rPr>
        <w:t xml:space="preserve"> y que las </w:t>
      </w:r>
      <w:r w:rsidDel="00000000" w:rsidR="00000000" w:rsidRPr="00000000">
        <w:rPr>
          <w:b w:val="1"/>
          <w:rtl w:val="0"/>
        </w:rPr>
        <w:t xml:space="preserve">enviáis</w:t>
      </w:r>
      <w:r w:rsidDel="00000000" w:rsidR="00000000" w:rsidRPr="00000000">
        <w:rPr>
          <w:rtl w:val="0"/>
        </w:rPr>
        <w:t xml:space="preserve"> a las personas participantes y a otras que corresponda.</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numPr>
          <w:ilvl w:val="0"/>
          <w:numId w:val="3"/>
        </w:numPr>
        <w:ind w:left="720" w:hanging="360"/>
        <w:rPr>
          <w:b w:val="1"/>
          <w:u w:val="none"/>
        </w:rPr>
      </w:pPr>
      <w:r w:rsidDel="00000000" w:rsidR="00000000" w:rsidRPr="00000000">
        <w:rPr>
          <w:b w:val="1"/>
          <w:rtl w:val="0"/>
        </w:rPr>
        <w:t xml:space="preserve">Implementación de acuerdos:</w:t>
      </w:r>
    </w:p>
    <w:p w:rsidR="00000000" w:rsidDel="00000000" w:rsidP="00000000" w:rsidRDefault="00000000" w:rsidRPr="00000000" w14:paraId="00000113">
      <w:pPr>
        <w:rPr/>
      </w:pPr>
      <w:r w:rsidDel="00000000" w:rsidR="00000000" w:rsidRPr="00000000">
        <w:rPr>
          <w:rtl w:val="0"/>
        </w:rPr>
        <w:t xml:space="preserve">Las reuniones sirven para tomar acuerdos, ¡tras la reunión toca </w:t>
      </w:r>
      <w:r w:rsidDel="00000000" w:rsidR="00000000" w:rsidRPr="00000000">
        <w:rPr>
          <w:b w:val="1"/>
          <w:rtl w:val="0"/>
        </w:rPr>
        <w:t xml:space="preserve">llevarlos a la práctica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4">
      <w:pPr>
        <w:pStyle w:val="Heading1"/>
        <w:rPr>
          <w:b w:val="1"/>
          <w:shd w:fill="fff2cc" w:val="clear"/>
        </w:rPr>
      </w:pPr>
      <w:bookmarkStart w:colFirst="0" w:colLast="0" w:name="_z2pad5h1vuc8" w:id="6"/>
      <w:bookmarkEnd w:id="6"/>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1"/>
        <w:rPr>
          <w:b w:val="1"/>
        </w:rPr>
      </w:pPr>
      <w:bookmarkStart w:colFirst="0" w:colLast="0" w:name="_mn0nexkqakba" w:id="7"/>
      <w:bookmarkEnd w:id="7"/>
      <w:r w:rsidDel="00000000" w:rsidR="00000000" w:rsidRPr="00000000">
        <w:rPr>
          <w:b w:val="1"/>
          <w:rtl w:val="0"/>
        </w:rPr>
        <w:t xml:space="preserve">Planificación</w:t>
      </w:r>
    </w:p>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C</w:t>
      </w:r>
      <w:r w:rsidDel="00000000" w:rsidR="00000000" w:rsidRPr="00000000">
        <w:rPr>
          <w:b w:val="1"/>
          <w:sz w:val="24"/>
          <w:szCs w:val="24"/>
          <w:rtl w:val="0"/>
        </w:rPr>
        <w:t xml:space="preserve">ómo elaborar un Plan de Trabajo anual</w:t>
      </w:r>
    </w:p>
    <w:p w:rsidR="00000000" w:rsidDel="00000000" w:rsidP="00000000" w:rsidRDefault="00000000" w:rsidRPr="00000000" w14:paraId="00000117">
      <w:pPr>
        <w:rPr/>
      </w:pPr>
      <w:r w:rsidDel="00000000" w:rsidR="00000000" w:rsidRPr="00000000">
        <w:rPr>
          <w:rtl w:val="0"/>
        </w:rPr>
        <w:t xml:space="preserve">El Plan de Trabajo es el documento que recoge el conjunto de las actividades que desarrollará la Asociación/Federación durante un período de tiempo determinado. Por lo general este suele tener duración de un año. La planificación se suele realizar al comienzo del curso escolar.</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El proceso de planificación consta de diferentes fases: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rtl w:val="0"/>
        </w:rPr>
        <w:t xml:space="preserve">Conocimiento de la realidad</w:t>
      </w:r>
    </w:p>
    <w:p w:rsidR="00000000" w:rsidDel="00000000" w:rsidP="00000000" w:rsidRDefault="00000000" w:rsidRPr="00000000" w14:paraId="0000011C">
      <w:pPr>
        <w:rPr>
          <w:b w:val="1"/>
        </w:rPr>
      </w:pPr>
      <w:r w:rsidDel="00000000" w:rsidR="00000000" w:rsidRPr="00000000">
        <w:rPr>
          <w:b w:val="1"/>
          <w:rtl w:val="0"/>
        </w:rPr>
        <w:t xml:space="preserve">Diseño de objetivos</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Diseño de acciones/actividades</w:t>
      </w:r>
    </w:p>
    <w:p w:rsidR="00000000" w:rsidDel="00000000" w:rsidP="00000000" w:rsidRDefault="00000000" w:rsidRPr="00000000" w14:paraId="0000011F">
      <w:pPr>
        <w:rPr/>
      </w:pPr>
      <w:r w:rsidDel="00000000" w:rsidR="00000000" w:rsidRPr="00000000">
        <w:rPr>
          <w:rtl w:val="0"/>
        </w:rPr>
        <w:tab/>
        <w:t xml:space="preserve">Es importante que no nos pongamos a pensar en las actividades hasta que no hayamos hecho el análisis previo de la situación en la que nos encontramos como asociación. Si hacemos la lluvia de ideas directamente posiblemente realicemos actividades que no respondan a las capacidades que tenemos ni a nuestras necesidades.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1"/>
        <w:rPr/>
      </w:pPr>
      <w:bookmarkStart w:colFirst="0" w:colLast="0" w:name="_8hjrx466cbn5" w:id="8"/>
      <w:bookmarkEnd w:id="8"/>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1"/>
        <w:rPr>
          <w:b w:val="1"/>
        </w:rPr>
      </w:pPr>
      <w:bookmarkStart w:colFirst="0" w:colLast="0" w:name="_vmku7ubmynt8" w:id="9"/>
      <w:bookmarkEnd w:id="9"/>
      <w:r w:rsidDel="00000000" w:rsidR="00000000" w:rsidRPr="00000000">
        <w:rPr>
          <w:b w:val="1"/>
          <w:rtl w:val="0"/>
        </w:rPr>
        <w:t xml:space="preserve">Tesorería</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b w:val="1"/>
          <w:sz w:val="24"/>
          <w:szCs w:val="24"/>
        </w:rPr>
      </w:pPr>
      <w:r w:rsidDel="00000000" w:rsidR="00000000" w:rsidRPr="00000000">
        <w:rPr>
          <w:b w:val="1"/>
          <w:sz w:val="24"/>
          <w:szCs w:val="24"/>
          <w:rtl w:val="0"/>
        </w:rPr>
        <w:t xml:space="preserve">Funciones de tesorería</w:t>
      </w:r>
    </w:p>
    <w:p w:rsidR="00000000" w:rsidDel="00000000" w:rsidP="00000000" w:rsidRDefault="00000000" w:rsidRPr="00000000" w14:paraId="00000128">
      <w:pPr>
        <w:jc w:val="both"/>
        <w:rPr>
          <w:b w:val="1"/>
          <w:sz w:val="24"/>
          <w:szCs w:val="24"/>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t xml:space="preserve">Las funciones principales en el área de tesorería son:</w:t>
      </w:r>
    </w:p>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numPr>
          <w:ilvl w:val="0"/>
          <w:numId w:val="15"/>
        </w:numPr>
        <w:ind w:left="720" w:hanging="360"/>
        <w:jc w:val="both"/>
        <w:rPr>
          <w:u w:val="none"/>
        </w:rPr>
      </w:pPr>
      <w:r w:rsidDel="00000000" w:rsidR="00000000" w:rsidRPr="00000000">
        <w:rPr>
          <w:b w:val="1"/>
          <w:rtl w:val="0"/>
        </w:rPr>
        <w:t xml:space="preserve">Obtención de financiación (fundraising):</w:t>
      </w:r>
      <w:r w:rsidDel="00000000" w:rsidR="00000000" w:rsidRPr="00000000">
        <w:rPr>
          <w:rtl w:val="0"/>
        </w:rPr>
        <w:t xml:space="preserve"> conseguir la financiación suficiente y sostenible que necesitamos para desarrollar nuestra actividad y cumplir nuestros objetivos. </w:t>
      </w:r>
    </w:p>
    <w:p w:rsidR="00000000" w:rsidDel="00000000" w:rsidP="00000000" w:rsidRDefault="00000000" w:rsidRPr="00000000" w14:paraId="0000012C">
      <w:pPr>
        <w:ind w:left="720" w:firstLine="0"/>
        <w:jc w:val="both"/>
        <w:rPr/>
      </w:pPr>
      <w:r w:rsidDel="00000000" w:rsidR="00000000" w:rsidRPr="00000000">
        <w:rPr>
          <w:rtl w:val="0"/>
        </w:rPr>
      </w:r>
    </w:p>
    <w:p w:rsidR="00000000" w:rsidDel="00000000" w:rsidP="00000000" w:rsidRDefault="00000000" w:rsidRPr="00000000" w14:paraId="0000012D">
      <w:pPr>
        <w:numPr>
          <w:ilvl w:val="0"/>
          <w:numId w:val="15"/>
        </w:numPr>
        <w:ind w:left="720" w:hanging="360"/>
        <w:jc w:val="both"/>
        <w:rPr>
          <w:u w:val="none"/>
        </w:rPr>
      </w:pPr>
      <w:r w:rsidDel="00000000" w:rsidR="00000000" w:rsidRPr="00000000">
        <w:rPr>
          <w:b w:val="1"/>
          <w:rtl w:val="0"/>
        </w:rPr>
        <w:t xml:space="preserve">Gestión económica: </w:t>
      </w:r>
      <w:r w:rsidDel="00000000" w:rsidR="00000000" w:rsidRPr="00000000">
        <w:rPr>
          <w:rtl w:val="0"/>
        </w:rPr>
        <w:t xml:space="preserve">manejar los recursos de forma eficiente y transparente para sacarles el máximo partido posible. Incluye:</w:t>
      </w:r>
    </w:p>
    <w:p w:rsidR="00000000" w:rsidDel="00000000" w:rsidP="00000000" w:rsidRDefault="00000000" w:rsidRPr="00000000" w14:paraId="0000012E">
      <w:pPr>
        <w:numPr>
          <w:ilvl w:val="1"/>
          <w:numId w:val="15"/>
        </w:numPr>
        <w:ind w:left="1440" w:hanging="360"/>
        <w:jc w:val="both"/>
        <w:rPr>
          <w:u w:val="none"/>
        </w:rPr>
      </w:pPr>
      <w:r w:rsidDel="00000000" w:rsidR="00000000" w:rsidRPr="00000000">
        <w:rPr>
          <w:b w:val="1"/>
          <w:rtl w:val="0"/>
        </w:rPr>
        <w:t xml:space="preserve">Planificación</w:t>
      </w:r>
      <w:r w:rsidDel="00000000" w:rsidR="00000000" w:rsidRPr="00000000">
        <w:rPr>
          <w:rtl w:val="0"/>
        </w:rPr>
        <w:t xml:space="preserve">: Hacemos previsión de qué recursos necesitamos, de cuáles disponemos o conseguiremos y cómo los vamos a utilizar. La herramienta son los </w:t>
      </w:r>
      <w:r w:rsidDel="00000000" w:rsidR="00000000" w:rsidRPr="00000000">
        <w:rPr>
          <w:b w:val="1"/>
          <w:rtl w:val="0"/>
        </w:rPr>
        <w:t xml:space="preserve">PRESUPUESTOS</w:t>
      </w:r>
      <w:r w:rsidDel="00000000" w:rsidR="00000000" w:rsidRPr="00000000">
        <w:rPr>
          <w:rtl w:val="0"/>
        </w:rPr>
        <w:t xml:space="preserve">. </w:t>
      </w:r>
    </w:p>
    <w:p w:rsidR="00000000" w:rsidDel="00000000" w:rsidP="00000000" w:rsidRDefault="00000000" w:rsidRPr="00000000" w14:paraId="0000012F">
      <w:pPr>
        <w:numPr>
          <w:ilvl w:val="1"/>
          <w:numId w:val="15"/>
        </w:numPr>
        <w:ind w:left="1440" w:hanging="360"/>
        <w:jc w:val="both"/>
        <w:rPr>
          <w:u w:val="none"/>
        </w:rPr>
      </w:pPr>
      <w:r w:rsidDel="00000000" w:rsidR="00000000" w:rsidRPr="00000000">
        <w:rPr>
          <w:b w:val="1"/>
          <w:rtl w:val="0"/>
        </w:rPr>
        <w:t xml:space="preserve">Seguimiento y control:</w:t>
      </w:r>
      <w:r w:rsidDel="00000000" w:rsidR="00000000" w:rsidRPr="00000000">
        <w:rPr>
          <w:rtl w:val="0"/>
        </w:rPr>
        <w:t xml:space="preserve"> Controlamos periódicamente los ingresos y los gastos, si se cumplen las previsiones del presupuesto o si hay desviaciones. </w:t>
      </w:r>
    </w:p>
    <w:p w:rsidR="00000000" w:rsidDel="00000000" w:rsidP="00000000" w:rsidRDefault="00000000" w:rsidRPr="00000000" w14:paraId="00000130">
      <w:pPr>
        <w:numPr>
          <w:ilvl w:val="1"/>
          <w:numId w:val="15"/>
        </w:numPr>
        <w:ind w:left="1440" w:hanging="360"/>
        <w:jc w:val="both"/>
        <w:rPr>
          <w:u w:val="none"/>
        </w:rPr>
      </w:pPr>
      <w:r w:rsidDel="00000000" w:rsidR="00000000" w:rsidRPr="00000000">
        <w:rPr>
          <w:b w:val="1"/>
          <w:rtl w:val="0"/>
        </w:rPr>
        <w:t xml:space="preserve">Rendición de cuentas:</w:t>
      </w:r>
      <w:r w:rsidDel="00000000" w:rsidR="00000000" w:rsidRPr="00000000">
        <w:rPr>
          <w:rtl w:val="0"/>
        </w:rPr>
        <w:t xml:space="preserve"> Debemos ser transparentes e informar a nuestros asociados o asociaciones miembro de cómo gestionamos los recursos. Se presenta un </w:t>
      </w:r>
      <w:r w:rsidDel="00000000" w:rsidR="00000000" w:rsidRPr="00000000">
        <w:rPr>
          <w:b w:val="1"/>
          <w:rtl w:val="0"/>
        </w:rPr>
        <w:t xml:space="preserve">INFORME ECONÓMICO</w:t>
      </w:r>
      <w:r w:rsidDel="00000000" w:rsidR="00000000" w:rsidRPr="00000000">
        <w:rPr>
          <w:rtl w:val="0"/>
        </w:rPr>
        <w:t xml:space="preserve">. </w:t>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ind w:left="0" w:firstLine="0"/>
        <w:jc w:val="both"/>
        <w:rPr/>
      </w:pPr>
      <w:r w:rsidDel="00000000" w:rsidR="00000000" w:rsidRPr="00000000">
        <w:rPr>
          <w:rtl w:val="0"/>
        </w:rPr>
      </w:r>
    </w:p>
    <w:p w:rsidR="00000000" w:rsidDel="00000000" w:rsidP="00000000" w:rsidRDefault="00000000" w:rsidRPr="00000000" w14:paraId="00000133">
      <w:pPr>
        <w:ind w:left="0" w:firstLine="0"/>
        <w:jc w:val="both"/>
        <w:rPr/>
      </w:pPr>
      <w:r w:rsidDel="00000000" w:rsidR="00000000" w:rsidRPr="00000000">
        <w:rPr>
          <w:b w:val="1"/>
          <w:sz w:val="24"/>
          <w:szCs w:val="24"/>
          <w:rtl w:val="0"/>
        </w:rPr>
        <w:t xml:space="preserve">Fuentes de financiación</w:t>
      </w:r>
      <w:r w:rsidDel="00000000" w:rsidR="00000000" w:rsidRPr="00000000">
        <w:rPr>
          <w:rtl w:val="0"/>
        </w:rPr>
      </w:r>
    </w:p>
    <w:p w:rsidR="00000000" w:rsidDel="00000000" w:rsidP="00000000" w:rsidRDefault="00000000" w:rsidRPr="00000000" w14:paraId="00000134">
      <w:pPr>
        <w:ind w:left="0" w:firstLine="0"/>
        <w:jc w:val="left"/>
        <w:rPr/>
      </w:pPr>
      <w:r w:rsidDel="00000000" w:rsidR="00000000" w:rsidRPr="00000000">
        <w:rPr/>
        <w:drawing>
          <wp:inline distB="114300" distT="114300" distL="114300" distR="114300">
            <wp:extent cx="5734050" cy="3213100"/>
            <wp:effectExtent b="0" l="0" r="0" t="0"/>
            <wp:docPr id="24"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ind w:left="0" w:firstLine="0"/>
        <w:jc w:val="left"/>
        <w:rPr/>
      </w:pPr>
      <w:r w:rsidDel="00000000" w:rsidR="00000000" w:rsidRPr="00000000">
        <w:rPr>
          <w:rtl w:val="0"/>
        </w:rPr>
      </w:r>
    </w:p>
    <w:p w:rsidR="00000000" w:rsidDel="00000000" w:rsidP="00000000" w:rsidRDefault="00000000" w:rsidRPr="00000000" w14:paraId="00000136">
      <w:pPr>
        <w:ind w:left="0" w:firstLine="0"/>
        <w:jc w:val="left"/>
        <w:rPr/>
      </w:pPr>
      <w:r w:rsidDel="00000000" w:rsidR="00000000" w:rsidRPr="00000000">
        <w:rPr>
          <w:rtl w:val="0"/>
        </w:rPr>
      </w:r>
    </w:p>
    <w:p w:rsidR="00000000" w:rsidDel="00000000" w:rsidP="00000000" w:rsidRDefault="00000000" w:rsidRPr="00000000" w14:paraId="00000137">
      <w:pPr>
        <w:ind w:left="0" w:firstLine="0"/>
        <w:jc w:val="left"/>
        <w:rPr/>
      </w:pPr>
      <w:r w:rsidDel="00000000" w:rsidR="00000000" w:rsidRPr="00000000">
        <w:rPr>
          <w:rtl w:val="0"/>
        </w:rPr>
        <w:t xml:space="preserve">Principales fuentes de recursos para </w:t>
      </w:r>
      <w:r w:rsidDel="00000000" w:rsidR="00000000" w:rsidRPr="00000000">
        <w:rPr>
          <w:b w:val="1"/>
          <w:rtl w:val="0"/>
        </w:rPr>
        <w:t xml:space="preserve">asociaciones de estudiantes</w:t>
      </w:r>
      <w:r w:rsidDel="00000000" w:rsidR="00000000" w:rsidRPr="00000000">
        <w:rPr>
          <w:rtl w:val="0"/>
        </w:rPr>
        <w:t xml:space="preserve">:</w:t>
      </w:r>
    </w:p>
    <w:p w:rsidR="00000000" w:rsidDel="00000000" w:rsidP="00000000" w:rsidRDefault="00000000" w:rsidRPr="00000000" w14:paraId="00000138">
      <w:pPr>
        <w:numPr>
          <w:ilvl w:val="0"/>
          <w:numId w:val="20"/>
        </w:numPr>
        <w:ind w:left="720" w:hanging="360"/>
        <w:jc w:val="left"/>
        <w:rPr>
          <w:u w:val="none"/>
        </w:rPr>
      </w:pPr>
      <w:r w:rsidDel="00000000" w:rsidR="00000000" w:rsidRPr="00000000">
        <w:rPr>
          <w:rtl w:val="0"/>
        </w:rPr>
        <w:t xml:space="preserve">Cuotas de socios (o cuotas voluntarias en el sobre de matrícula)</w:t>
      </w:r>
    </w:p>
    <w:p w:rsidR="00000000" w:rsidDel="00000000" w:rsidP="00000000" w:rsidRDefault="00000000" w:rsidRPr="00000000" w14:paraId="00000139">
      <w:pPr>
        <w:numPr>
          <w:ilvl w:val="0"/>
          <w:numId w:val="20"/>
        </w:numPr>
        <w:ind w:left="720" w:hanging="360"/>
        <w:jc w:val="left"/>
        <w:rPr>
          <w:u w:val="none"/>
        </w:rPr>
      </w:pPr>
      <w:r w:rsidDel="00000000" w:rsidR="00000000" w:rsidRPr="00000000">
        <w:rPr>
          <w:rtl w:val="0"/>
        </w:rPr>
        <w:t xml:space="preserve">Ayudas del AMPA</w:t>
      </w:r>
    </w:p>
    <w:p w:rsidR="00000000" w:rsidDel="00000000" w:rsidP="00000000" w:rsidRDefault="00000000" w:rsidRPr="00000000" w14:paraId="0000013A">
      <w:pPr>
        <w:numPr>
          <w:ilvl w:val="0"/>
          <w:numId w:val="20"/>
        </w:numPr>
        <w:ind w:left="720" w:hanging="360"/>
        <w:jc w:val="left"/>
        <w:rPr>
          <w:u w:val="none"/>
        </w:rPr>
      </w:pPr>
      <w:r w:rsidDel="00000000" w:rsidR="00000000" w:rsidRPr="00000000">
        <w:rPr>
          <w:rtl w:val="0"/>
        </w:rPr>
        <w:t xml:space="preserve">Subvención económica del centro</w:t>
      </w:r>
    </w:p>
    <w:p w:rsidR="00000000" w:rsidDel="00000000" w:rsidP="00000000" w:rsidRDefault="00000000" w:rsidRPr="00000000" w14:paraId="0000013B">
      <w:pPr>
        <w:numPr>
          <w:ilvl w:val="0"/>
          <w:numId w:val="20"/>
        </w:numPr>
        <w:ind w:left="720" w:hanging="360"/>
        <w:jc w:val="left"/>
        <w:rPr>
          <w:u w:val="none"/>
        </w:rPr>
      </w:pPr>
      <w:r w:rsidDel="00000000" w:rsidR="00000000" w:rsidRPr="00000000">
        <w:rPr>
          <w:rtl w:val="0"/>
        </w:rPr>
        <w:t xml:space="preserve">Subvenciones del ayuntamiento (concejalías de educación y juventud)</w:t>
      </w:r>
    </w:p>
    <w:p w:rsidR="00000000" w:rsidDel="00000000" w:rsidP="00000000" w:rsidRDefault="00000000" w:rsidRPr="00000000" w14:paraId="0000013C">
      <w:pPr>
        <w:numPr>
          <w:ilvl w:val="0"/>
          <w:numId w:val="20"/>
        </w:numPr>
        <w:ind w:left="720" w:hanging="360"/>
        <w:jc w:val="left"/>
        <w:rPr>
          <w:u w:val="none"/>
        </w:rPr>
      </w:pPr>
      <w:r w:rsidDel="00000000" w:rsidR="00000000" w:rsidRPr="00000000">
        <w:rPr>
          <w:rtl w:val="0"/>
        </w:rPr>
        <w:t xml:space="preserve">Fiestas, sorteos, lotería y eventos de captación de fondos</w:t>
      </w:r>
    </w:p>
    <w:p w:rsidR="00000000" w:rsidDel="00000000" w:rsidP="00000000" w:rsidRDefault="00000000" w:rsidRPr="00000000" w14:paraId="0000013D">
      <w:pPr>
        <w:numPr>
          <w:ilvl w:val="0"/>
          <w:numId w:val="20"/>
        </w:numPr>
        <w:ind w:left="720" w:hanging="360"/>
        <w:jc w:val="left"/>
        <w:rPr>
          <w:u w:val="none"/>
        </w:rPr>
      </w:pPr>
      <w:r w:rsidDel="00000000" w:rsidR="00000000" w:rsidRPr="00000000">
        <w:rPr>
          <w:rtl w:val="0"/>
        </w:rPr>
        <w:t xml:space="preserve">Ayudas de OBESSU (</w:t>
      </w:r>
      <w:hyperlink r:id="rId18">
        <w:r w:rsidDel="00000000" w:rsidR="00000000" w:rsidRPr="00000000">
          <w:rPr>
            <w:color w:val="1155cc"/>
            <w:u w:val="single"/>
            <w:rtl w:val="0"/>
          </w:rPr>
          <w:t xml:space="preserve">Programa Seeds for Integration</w:t>
        </w:r>
      </w:hyperlink>
      <w:r w:rsidDel="00000000" w:rsidR="00000000" w:rsidRPr="00000000">
        <w:rPr>
          <w:rtl w:val="0"/>
        </w:rPr>
        <w:t xml:space="preserve">) </w:t>
      </w:r>
    </w:p>
    <w:p w:rsidR="00000000" w:rsidDel="00000000" w:rsidP="00000000" w:rsidRDefault="00000000" w:rsidRPr="00000000" w14:paraId="0000013E">
      <w:pPr>
        <w:numPr>
          <w:ilvl w:val="0"/>
          <w:numId w:val="20"/>
        </w:numPr>
        <w:ind w:left="720" w:hanging="360"/>
        <w:jc w:val="left"/>
        <w:rPr>
          <w:u w:val="none"/>
        </w:rPr>
      </w:pPr>
      <w:r w:rsidDel="00000000" w:rsidR="00000000" w:rsidRPr="00000000">
        <w:rPr>
          <w:rtl w:val="0"/>
        </w:rPr>
        <w:t xml:space="preserve">Ayudas de CANAE (Programa de Fortalecimiento de Asociaciones y Federaciones)</w:t>
      </w:r>
    </w:p>
    <w:p w:rsidR="00000000" w:rsidDel="00000000" w:rsidP="00000000" w:rsidRDefault="00000000" w:rsidRPr="00000000" w14:paraId="0000013F">
      <w:pPr>
        <w:jc w:val="left"/>
        <w:rPr/>
      </w:pPr>
      <w:r w:rsidDel="00000000" w:rsidR="00000000" w:rsidRPr="00000000">
        <w:rPr>
          <w:rtl w:val="0"/>
        </w:rPr>
      </w:r>
    </w:p>
    <w:p w:rsidR="00000000" w:rsidDel="00000000" w:rsidP="00000000" w:rsidRDefault="00000000" w:rsidRPr="00000000" w14:paraId="00000140">
      <w:pPr>
        <w:jc w:val="left"/>
        <w:rPr/>
      </w:pPr>
      <w:r w:rsidDel="00000000" w:rsidR="00000000" w:rsidRPr="00000000">
        <w:rPr>
          <w:rtl w:val="0"/>
        </w:rPr>
        <w:t xml:space="preserve">Principales fuentes de recursos para </w:t>
      </w:r>
      <w:r w:rsidDel="00000000" w:rsidR="00000000" w:rsidRPr="00000000">
        <w:rPr>
          <w:b w:val="1"/>
          <w:rtl w:val="0"/>
        </w:rPr>
        <w:t xml:space="preserve">federaciones de estudiantes</w:t>
      </w:r>
      <w:r w:rsidDel="00000000" w:rsidR="00000000" w:rsidRPr="00000000">
        <w:rPr>
          <w:rtl w:val="0"/>
        </w:rPr>
        <w:t xml:space="preserve">:</w:t>
      </w:r>
    </w:p>
    <w:p w:rsidR="00000000" w:rsidDel="00000000" w:rsidP="00000000" w:rsidRDefault="00000000" w:rsidRPr="00000000" w14:paraId="00000141">
      <w:pPr>
        <w:numPr>
          <w:ilvl w:val="0"/>
          <w:numId w:val="2"/>
        </w:numPr>
        <w:ind w:left="720" w:hanging="360"/>
        <w:jc w:val="left"/>
        <w:rPr>
          <w:u w:val="none"/>
        </w:rPr>
      </w:pPr>
      <w:r w:rsidDel="00000000" w:rsidR="00000000" w:rsidRPr="00000000">
        <w:rPr>
          <w:rtl w:val="0"/>
        </w:rPr>
        <w:t xml:space="preserve">Cuotas de asociaciones miembro</w:t>
      </w:r>
    </w:p>
    <w:p w:rsidR="00000000" w:rsidDel="00000000" w:rsidP="00000000" w:rsidRDefault="00000000" w:rsidRPr="00000000" w14:paraId="00000142">
      <w:pPr>
        <w:numPr>
          <w:ilvl w:val="0"/>
          <w:numId w:val="2"/>
        </w:numPr>
        <w:ind w:left="720" w:hanging="360"/>
        <w:rPr/>
      </w:pPr>
      <w:r w:rsidDel="00000000" w:rsidR="00000000" w:rsidRPr="00000000">
        <w:rPr>
          <w:rtl w:val="0"/>
        </w:rPr>
        <w:t xml:space="preserve">Cuotas de participación en actividades</w:t>
      </w:r>
    </w:p>
    <w:p w:rsidR="00000000" w:rsidDel="00000000" w:rsidP="00000000" w:rsidRDefault="00000000" w:rsidRPr="00000000" w14:paraId="00000143">
      <w:pPr>
        <w:numPr>
          <w:ilvl w:val="0"/>
          <w:numId w:val="2"/>
        </w:numPr>
        <w:ind w:left="720" w:hanging="360"/>
        <w:jc w:val="left"/>
        <w:rPr>
          <w:u w:val="none"/>
        </w:rPr>
      </w:pPr>
      <w:r w:rsidDel="00000000" w:rsidR="00000000" w:rsidRPr="00000000">
        <w:rPr>
          <w:rtl w:val="0"/>
        </w:rPr>
        <w:t xml:space="preserve">Subvenciones de la comunidad autónoma (consejería de educación o dirección general de juventud)</w:t>
      </w:r>
    </w:p>
    <w:p w:rsidR="00000000" w:rsidDel="00000000" w:rsidP="00000000" w:rsidRDefault="00000000" w:rsidRPr="00000000" w14:paraId="00000144">
      <w:pPr>
        <w:numPr>
          <w:ilvl w:val="0"/>
          <w:numId w:val="2"/>
        </w:numPr>
        <w:ind w:left="720" w:hanging="360"/>
        <w:jc w:val="left"/>
        <w:rPr>
          <w:u w:val="none"/>
        </w:rPr>
      </w:pPr>
      <w:r w:rsidDel="00000000" w:rsidR="00000000" w:rsidRPr="00000000">
        <w:rPr>
          <w:rtl w:val="0"/>
        </w:rPr>
        <w:t xml:space="preserve">Subvenciones de la Unión Europea (Programa Erasmus+)</w:t>
      </w:r>
    </w:p>
    <w:p w:rsidR="00000000" w:rsidDel="00000000" w:rsidP="00000000" w:rsidRDefault="00000000" w:rsidRPr="00000000" w14:paraId="00000145">
      <w:pPr>
        <w:numPr>
          <w:ilvl w:val="0"/>
          <w:numId w:val="2"/>
        </w:numPr>
        <w:ind w:left="720" w:hanging="360"/>
        <w:rPr/>
      </w:pPr>
      <w:r w:rsidDel="00000000" w:rsidR="00000000" w:rsidRPr="00000000">
        <w:rPr>
          <w:rtl w:val="0"/>
        </w:rPr>
        <w:t xml:space="preserve">Ayudas de OBESSU (</w:t>
      </w:r>
      <w:hyperlink r:id="rId19">
        <w:r w:rsidDel="00000000" w:rsidR="00000000" w:rsidRPr="00000000">
          <w:rPr>
            <w:color w:val="1155cc"/>
            <w:u w:val="single"/>
            <w:rtl w:val="0"/>
          </w:rPr>
          <w:t xml:space="preserve">Programa Seeds for Integration</w:t>
        </w:r>
      </w:hyperlink>
      <w:r w:rsidDel="00000000" w:rsidR="00000000" w:rsidRPr="00000000">
        <w:rPr>
          <w:rtl w:val="0"/>
        </w:rPr>
        <w:t xml:space="preserve">) </w:t>
      </w:r>
    </w:p>
    <w:p w:rsidR="00000000" w:rsidDel="00000000" w:rsidP="00000000" w:rsidRDefault="00000000" w:rsidRPr="00000000" w14:paraId="00000146">
      <w:pPr>
        <w:numPr>
          <w:ilvl w:val="0"/>
          <w:numId w:val="2"/>
        </w:numPr>
        <w:ind w:left="720" w:hanging="360"/>
        <w:jc w:val="left"/>
        <w:rPr>
          <w:u w:val="none"/>
        </w:rPr>
      </w:pPr>
      <w:r w:rsidDel="00000000" w:rsidR="00000000" w:rsidRPr="00000000">
        <w:rPr>
          <w:rtl w:val="0"/>
        </w:rPr>
        <w:t xml:space="preserve">Ayudas de CANAE (Programa de Fortalecimiento de Asociaciones y Federaciones)</w:t>
      </w:r>
    </w:p>
    <w:p w:rsidR="00000000" w:rsidDel="00000000" w:rsidP="00000000" w:rsidRDefault="00000000" w:rsidRPr="00000000" w14:paraId="00000147">
      <w:pPr>
        <w:numPr>
          <w:ilvl w:val="0"/>
          <w:numId w:val="2"/>
        </w:numPr>
        <w:ind w:left="720" w:hanging="360"/>
        <w:jc w:val="left"/>
        <w:rPr>
          <w:u w:val="none"/>
        </w:rPr>
      </w:pPr>
      <w:r w:rsidDel="00000000" w:rsidR="00000000" w:rsidRPr="00000000">
        <w:rPr>
          <w:rtl w:val="0"/>
        </w:rPr>
        <w:t xml:space="preserve">Patrocinios de empresas para actividades</w:t>
      </w:r>
    </w:p>
    <w:p w:rsidR="00000000" w:rsidDel="00000000" w:rsidP="00000000" w:rsidRDefault="00000000" w:rsidRPr="00000000" w14:paraId="00000148">
      <w:pPr>
        <w:jc w:val="left"/>
        <w:rPr/>
      </w:pPr>
      <w:r w:rsidDel="00000000" w:rsidR="00000000" w:rsidRPr="00000000">
        <w:rPr>
          <w:rtl w:val="0"/>
        </w:rPr>
      </w:r>
    </w:p>
    <w:p w:rsidR="00000000" w:rsidDel="00000000" w:rsidP="00000000" w:rsidRDefault="00000000" w:rsidRPr="00000000" w14:paraId="00000149">
      <w:pPr>
        <w:jc w:val="left"/>
        <w:rPr/>
      </w:pPr>
      <w:r w:rsidDel="00000000" w:rsidR="00000000" w:rsidRPr="00000000">
        <w:rPr>
          <w:rtl w:val="0"/>
        </w:rPr>
      </w:r>
    </w:p>
    <w:p w:rsidR="00000000" w:rsidDel="00000000" w:rsidP="00000000" w:rsidRDefault="00000000" w:rsidRPr="00000000" w14:paraId="0000014A">
      <w:pPr>
        <w:jc w:val="left"/>
        <w:rPr>
          <w:b w:val="1"/>
          <w:sz w:val="24"/>
          <w:szCs w:val="24"/>
        </w:rPr>
      </w:pPr>
      <w:r w:rsidDel="00000000" w:rsidR="00000000" w:rsidRPr="00000000">
        <w:rPr>
          <w:b w:val="1"/>
          <w:sz w:val="24"/>
          <w:szCs w:val="24"/>
          <w:rtl w:val="0"/>
        </w:rPr>
        <w:t xml:space="preserve">Elaboración del presupuesto</w:t>
      </w:r>
    </w:p>
    <w:p w:rsidR="00000000" w:rsidDel="00000000" w:rsidP="00000000" w:rsidRDefault="00000000" w:rsidRPr="00000000" w14:paraId="0000014B">
      <w:pPr>
        <w:jc w:val="left"/>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t xml:space="preserve">El presupuesto es la previsión de los ingresos y los gastos que vamos a tener durante un año o curso escolar. Debe acompañar y ser coherente con el plan de trabajo anual, con el que se aprueba conjuntamente en la Asamblea General.</w:t>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t xml:space="preserve">Los ingresos deben cuadrar con los gastos, de lo contrario deberíamos poder endeudarnos, cosa que no es posible en el caso de una asociación o federación. </w:t>
      </w:r>
    </w:p>
    <w:p w:rsidR="00000000" w:rsidDel="00000000" w:rsidP="00000000" w:rsidRDefault="00000000" w:rsidRPr="00000000" w14:paraId="0000014F">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50">
      <w:pPr>
        <w:jc w:val="left"/>
        <w:rPr/>
      </w:pPr>
      <w:r w:rsidDel="00000000" w:rsidR="00000000" w:rsidRPr="00000000">
        <w:rPr>
          <w:rtl w:val="0"/>
        </w:rPr>
        <w:t xml:space="preserve">PLANTILLA DE PRESUPUESTO</w:t>
      </w:r>
    </w:p>
    <w:p w:rsidR="00000000" w:rsidDel="00000000" w:rsidP="00000000" w:rsidRDefault="00000000" w:rsidRPr="00000000" w14:paraId="00000151">
      <w:pPr>
        <w:jc w:val="left"/>
        <w:rPr/>
      </w:pPr>
      <w:r w:rsidDel="00000000" w:rsidR="00000000" w:rsidRPr="00000000">
        <w:rPr>
          <w:rtl w:val="0"/>
        </w:rPr>
      </w:r>
    </w:p>
    <w:tbl>
      <w:tblPr>
        <w:tblStyle w:val="Table2"/>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975"/>
        <w:gridCol w:w="1905"/>
        <w:tblGridChange w:id="0">
          <w:tblGrid>
            <w:gridCol w:w="6975"/>
            <w:gridCol w:w="190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SALDO INICIAL</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INGRESOS</w:t>
            </w:r>
          </w:p>
        </w:tc>
        <w:tc>
          <w:tcPr>
            <w:tcBorders>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ind w:left="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ind w:left="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9">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ind w:left="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ind w:left="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D">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ind w:left="36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ind w:left="36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ind w:left="36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3">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ind w:left="360"/>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INGRESOS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GASTOS</w:t>
            </w:r>
          </w:p>
        </w:tc>
        <w:tc>
          <w:tcPr>
            <w:tcBorders>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ind w:left="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ind w:left="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ind w:left="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ind w:left="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ind w:left="36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ind w:left="36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ind w:left="36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ind w:left="360"/>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rPr/>
            </w:pPr>
            <w:r w:rsidDel="00000000" w:rsidR="00000000" w:rsidRPr="00000000">
              <w:rPr>
                <w:rtl w:val="0"/>
              </w:rPr>
              <w:t xml:space="preserve"> </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GASTOS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r>
        <w:trPr>
          <w:trHeight w:val="480" w:hRule="atLeast"/>
        </w:trPr>
        <w:tc>
          <w:tcPr>
            <w:tcBorders>
              <w:left w:color="000000" w:space="0" w:sz="8" w:val="single"/>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INGRESOS - GASTOS</w:t>
            </w:r>
          </w:p>
        </w:tc>
        <w:tc>
          <w:tcPr>
            <w:tcBorders>
              <w:bottom w:color="000000" w:space="0" w:sz="8" w:val="single"/>
              <w:right w:color="000000" w:space="0" w:sz="8" w:val="single"/>
            </w:tcBorders>
            <w:shd w:fill="d0cece"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r>
    </w:tbl>
    <w:p w:rsidR="00000000" w:rsidDel="00000000" w:rsidP="00000000" w:rsidRDefault="00000000" w:rsidRPr="00000000" w14:paraId="00000182">
      <w:pPr>
        <w:pStyle w:val="Heading1"/>
        <w:rPr>
          <w:b w:val="1"/>
        </w:rPr>
      </w:pPr>
      <w:bookmarkStart w:colFirst="0" w:colLast="0" w:name="_34ie3ch1wvnu" w:id="10"/>
      <w:bookmarkEnd w:id="10"/>
      <w:r w:rsidDel="00000000" w:rsidR="00000000" w:rsidRPr="00000000">
        <w:rPr>
          <w:b w:val="1"/>
          <w:rtl w:val="0"/>
        </w:rPr>
        <w:t xml:space="preserve">Incidencia política</w:t>
      </w:r>
    </w:p>
    <w:p w:rsidR="00000000" w:rsidDel="00000000" w:rsidP="00000000" w:rsidRDefault="00000000" w:rsidRPr="00000000" w14:paraId="00000183">
      <w:pPr>
        <w:rPr>
          <w:b w:val="1"/>
          <w:sz w:val="24"/>
          <w:szCs w:val="24"/>
        </w:rPr>
      </w:pPr>
      <w:r w:rsidDel="00000000" w:rsidR="00000000" w:rsidRPr="00000000">
        <w:rPr>
          <w:b w:val="1"/>
          <w:sz w:val="24"/>
          <w:szCs w:val="24"/>
          <w:rtl w:val="0"/>
        </w:rPr>
        <w:t xml:space="preserve">¿Qué es la POLÍTICA?</w:t>
      </w:r>
    </w:p>
    <w:p w:rsidR="00000000" w:rsidDel="00000000" w:rsidP="00000000" w:rsidRDefault="00000000" w:rsidRPr="00000000" w14:paraId="00000184">
      <w:pPr>
        <w:numPr>
          <w:ilvl w:val="0"/>
          <w:numId w:val="12"/>
        </w:numPr>
        <w:ind w:left="720" w:hanging="360"/>
        <w:rPr>
          <w:u w:val="none"/>
        </w:rPr>
      </w:pPr>
      <w:r w:rsidDel="00000000" w:rsidR="00000000" w:rsidRPr="00000000">
        <w:rPr>
          <w:rtl w:val="0"/>
        </w:rPr>
        <w:t xml:space="preserve">Una COMUNIDAD (mi clase, mi centro educativo, mi ciudad, mi país)</w:t>
      </w:r>
    </w:p>
    <w:p w:rsidR="00000000" w:rsidDel="00000000" w:rsidP="00000000" w:rsidRDefault="00000000" w:rsidRPr="00000000" w14:paraId="00000185">
      <w:pPr>
        <w:numPr>
          <w:ilvl w:val="0"/>
          <w:numId w:val="12"/>
        </w:numPr>
        <w:ind w:left="720" w:hanging="360"/>
        <w:rPr>
          <w:u w:val="none"/>
        </w:rPr>
      </w:pPr>
      <w:r w:rsidDel="00000000" w:rsidR="00000000" w:rsidRPr="00000000">
        <w:rPr>
          <w:rtl w:val="0"/>
        </w:rPr>
        <w:t xml:space="preserve">que resuelve sus CONFLICTOS (diversidad de opiniones e intereses)</w:t>
      </w:r>
    </w:p>
    <w:p w:rsidR="00000000" w:rsidDel="00000000" w:rsidP="00000000" w:rsidRDefault="00000000" w:rsidRPr="00000000" w14:paraId="00000186">
      <w:pPr>
        <w:numPr>
          <w:ilvl w:val="0"/>
          <w:numId w:val="12"/>
        </w:numPr>
        <w:ind w:left="720" w:hanging="360"/>
        <w:rPr/>
      </w:pPr>
      <w:r w:rsidDel="00000000" w:rsidR="00000000" w:rsidRPr="00000000">
        <w:rPr>
          <w:rtl w:val="0"/>
        </w:rPr>
        <w:t xml:space="preserve">mediante DECISIONES (acuerdos)</w:t>
      </w:r>
    </w:p>
    <w:p w:rsidR="00000000" w:rsidDel="00000000" w:rsidP="00000000" w:rsidRDefault="00000000" w:rsidRPr="00000000" w14:paraId="00000187">
      <w:pPr>
        <w:numPr>
          <w:ilvl w:val="0"/>
          <w:numId w:val="12"/>
        </w:numPr>
        <w:ind w:left="720" w:hanging="360"/>
        <w:rPr/>
      </w:pPr>
      <w:r w:rsidDel="00000000" w:rsidR="00000000" w:rsidRPr="00000000">
        <w:rPr>
          <w:rtl w:val="0"/>
        </w:rPr>
        <w:t xml:space="preserve">a través de INSTITUCIONES y REGLAS (democracia, diálogo, participación / dictadura, imposición)</w:t>
      </w:r>
    </w:p>
    <w:p w:rsidR="00000000" w:rsidDel="00000000" w:rsidP="00000000" w:rsidRDefault="00000000" w:rsidRPr="00000000" w14:paraId="00000188">
      <w:pPr>
        <w:numPr>
          <w:ilvl w:val="0"/>
          <w:numId w:val="12"/>
        </w:numPr>
        <w:ind w:left="720" w:hanging="360"/>
        <w:rPr>
          <w:u w:val="none"/>
        </w:rPr>
      </w:pPr>
      <w:r w:rsidDel="00000000" w:rsidR="00000000" w:rsidRPr="00000000">
        <w:rPr>
          <w:rtl w:val="0"/>
        </w:rPr>
        <w:t xml:space="preserve">que se convierten en NORMAS (leyes, decretos, reglamentos, programas)</w:t>
      </w:r>
    </w:p>
    <w:p w:rsidR="00000000" w:rsidDel="00000000" w:rsidP="00000000" w:rsidRDefault="00000000" w:rsidRPr="00000000" w14:paraId="00000189">
      <w:pPr>
        <w:numPr>
          <w:ilvl w:val="0"/>
          <w:numId w:val="12"/>
        </w:numPr>
        <w:ind w:left="720" w:hanging="360"/>
        <w:rPr>
          <w:u w:val="none"/>
        </w:rPr>
      </w:pPr>
      <w:r w:rsidDel="00000000" w:rsidR="00000000" w:rsidRPr="00000000">
        <w:rPr>
          <w:rtl w:val="0"/>
        </w:rPr>
        <w:t xml:space="preserve">que son obligatorias para toda la COMUNIDAD</w:t>
      </w:r>
    </w:p>
    <w:p w:rsidR="00000000" w:rsidDel="00000000" w:rsidP="00000000" w:rsidRDefault="00000000" w:rsidRPr="00000000" w14:paraId="0000018A">
      <w:pPr>
        <w:ind w:left="0" w:firstLine="0"/>
        <w:rPr/>
      </w:pPr>
      <w:r w:rsidDel="00000000" w:rsidR="00000000" w:rsidRPr="00000000">
        <w:rPr>
          <w:rtl w:val="0"/>
        </w:rPr>
      </w:r>
    </w:p>
    <w:p w:rsidR="00000000" w:rsidDel="00000000" w:rsidP="00000000" w:rsidRDefault="00000000" w:rsidRPr="00000000" w14:paraId="0000018B">
      <w:pPr>
        <w:ind w:left="0" w:firstLine="0"/>
        <w:rPr/>
      </w:pPr>
      <w:r w:rsidDel="00000000" w:rsidR="00000000" w:rsidRPr="00000000">
        <w:rPr>
          <w:rtl w:val="0"/>
        </w:rPr>
        <w:t xml:space="preserve">Política es elegir al delegado de clase que me representa. </w:t>
      </w:r>
    </w:p>
    <w:p w:rsidR="00000000" w:rsidDel="00000000" w:rsidP="00000000" w:rsidRDefault="00000000" w:rsidRPr="00000000" w14:paraId="0000018C">
      <w:pPr>
        <w:ind w:left="0" w:firstLine="0"/>
        <w:rPr/>
      </w:pPr>
      <w:r w:rsidDel="00000000" w:rsidR="00000000" w:rsidRPr="00000000">
        <w:rPr>
          <w:rtl w:val="0"/>
        </w:rPr>
        <w:t xml:space="preserve">Política es cómo se regulan los horarios de acceso a mi centro educativo. </w:t>
      </w:r>
    </w:p>
    <w:p w:rsidR="00000000" w:rsidDel="00000000" w:rsidP="00000000" w:rsidRDefault="00000000" w:rsidRPr="00000000" w14:paraId="0000018D">
      <w:pPr>
        <w:ind w:left="0" w:firstLine="0"/>
        <w:rPr/>
      </w:pPr>
      <w:r w:rsidDel="00000000" w:rsidR="00000000" w:rsidRPr="00000000">
        <w:rPr>
          <w:rtl w:val="0"/>
        </w:rPr>
        <w:t xml:space="preserve">Política es cuánto y cómo se gasta el presupuesto de educación de mi comunidad autónoma. </w:t>
      </w:r>
    </w:p>
    <w:p w:rsidR="00000000" w:rsidDel="00000000" w:rsidP="00000000" w:rsidRDefault="00000000" w:rsidRPr="00000000" w14:paraId="0000018E">
      <w:pPr>
        <w:ind w:left="0" w:firstLine="0"/>
        <w:rPr/>
      </w:pPr>
      <w:r w:rsidDel="00000000" w:rsidR="00000000" w:rsidRPr="00000000">
        <w:rPr>
          <w:rtl w:val="0"/>
        </w:rPr>
      </w:r>
    </w:p>
    <w:p w:rsidR="00000000" w:rsidDel="00000000" w:rsidP="00000000" w:rsidRDefault="00000000" w:rsidRPr="00000000" w14:paraId="0000018F">
      <w:pPr>
        <w:ind w:left="0" w:firstLine="0"/>
        <w:rPr>
          <w:b w:val="1"/>
        </w:rPr>
      </w:pPr>
      <w:r w:rsidDel="00000000" w:rsidR="00000000" w:rsidRPr="00000000">
        <w:rPr>
          <w:b w:val="1"/>
          <w:rtl w:val="0"/>
        </w:rPr>
        <w:t xml:space="preserve">¿HACEMOS POLÍTICA las asociaciones y federaciones de estudiantes?</w:t>
      </w:r>
    </w:p>
    <w:p w:rsidR="00000000" w:rsidDel="00000000" w:rsidP="00000000" w:rsidRDefault="00000000" w:rsidRPr="00000000" w14:paraId="00000190">
      <w:pPr>
        <w:ind w:left="0" w:firstLine="0"/>
        <w:rPr/>
      </w:pPr>
      <w:r w:rsidDel="00000000" w:rsidR="00000000" w:rsidRPr="00000000">
        <w:rPr>
          <w:rtl w:val="0"/>
        </w:rPr>
        <w:t xml:space="preserve">Sí, porque participamos de las decisiones y somos afectadas por ellas. </w:t>
      </w:r>
    </w:p>
    <w:p w:rsidR="00000000" w:rsidDel="00000000" w:rsidP="00000000" w:rsidRDefault="00000000" w:rsidRPr="00000000" w14:paraId="00000191">
      <w:pPr>
        <w:ind w:left="0" w:firstLine="0"/>
        <w:rPr/>
      </w:pPr>
      <w:r w:rsidDel="00000000" w:rsidR="00000000" w:rsidRPr="00000000">
        <w:rPr>
          <w:rtl w:val="0"/>
        </w:rPr>
      </w:r>
    </w:p>
    <w:p w:rsidR="00000000" w:rsidDel="00000000" w:rsidP="00000000" w:rsidRDefault="00000000" w:rsidRPr="00000000" w14:paraId="00000192">
      <w:pPr>
        <w:ind w:left="0" w:firstLine="0"/>
        <w:rPr>
          <w:b w:val="1"/>
          <w:sz w:val="24"/>
          <w:szCs w:val="24"/>
        </w:rPr>
      </w:pPr>
      <w:r w:rsidDel="00000000" w:rsidR="00000000" w:rsidRPr="00000000">
        <w:rPr>
          <w:b w:val="1"/>
          <w:sz w:val="24"/>
          <w:szCs w:val="24"/>
          <w:rtl w:val="0"/>
        </w:rPr>
        <w:t xml:space="preserve">¿Qué la INCIDENCIA POLÍTICA?</w:t>
      </w:r>
    </w:p>
    <w:p w:rsidR="00000000" w:rsidDel="00000000" w:rsidP="00000000" w:rsidRDefault="00000000" w:rsidRPr="00000000" w14:paraId="00000193">
      <w:pPr>
        <w:ind w:left="0" w:firstLine="0"/>
        <w:rPr/>
      </w:pPr>
      <w:r w:rsidDel="00000000" w:rsidR="00000000" w:rsidRPr="00000000">
        <w:rPr>
          <w:rtl w:val="0"/>
        </w:rPr>
        <w:t xml:space="preserve">Las acciones que desarrollan las organizaciones para INFLUIR sobre las decisiones que toman las instituciones que tienen poder, para conseguir los cambios que quieren en normas, políticas, programas, presupuestos.</w:t>
      </w:r>
    </w:p>
    <w:p w:rsidR="00000000" w:rsidDel="00000000" w:rsidP="00000000" w:rsidRDefault="00000000" w:rsidRPr="00000000" w14:paraId="00000194">
      <w:pPr>
        <w:ind w:left="0" w:firstLine="0"/>
        <w:rPr/>
      </w:pPr>
      <w:r w:rsidDel="00000000" w:rsidR="00000000" w:rsidRPr="00000000">
        <w:rPr>
          <w:rtl w:val="0"/>
        </w:rPr>
      </w:r>
    </w:p>
    <w:p w:rsidR="00000000" w:rsidDel="00000000" w:rsidP="00000000" w:rsidRDefault="00000000" w:rsidRPr="00000000" w14:paraId="00000195">
      <w:pPr>
        <w:ind w:left="0" w:firstLine="0"/>
        <w:rPr/>
      </w:pPr>
      <w:r w:rsidDel="00000000" w:rsidR="00000000" w:rsidRPr="00000000">
        <w:rPr>
          <w:rtl w:val="0"/>
        </w:rPr>
        <w:t xml:space="preserve">Ejemplos:</w:t>
      </w:r>
    </w:p>
    <w:p w:rsidR="00000000" w:rsidDel="00000000" w:rsidP="00000000" w:rsidRDefault="00000000" w:rsidRPr="00000000" w14:paraId="00000196">
      <w:pPr>
        <w:numPr>
          <w:ilvl w:val="0"/>
          <w:numId w:val="8"/>
        </w:numPr>
        <w:ind w:left="720" w:hanging="360"/>
        <w:rPr>
          <w:u w:val="none"/>
        </w:rPr>
      </w:pPr>
      <w:r w:rsidDel="00000000" w:rsidR="00000000" w:rsidRPr="00000000">
        <w:rPr>
          <w:rtl w:val="0"/>
        </w:rPr>
        <w:t xml:space="preserve">Conseguir que la asociación de estudiantes participe en el diseño del programa de actividades extraescolares del centro es incidencia política. </w:t>
      </w:r>
    </w:p>
    <w:p w:rsidR="00000000" w:rsidDel="00000000" w:rsidP="00000000" w:rsidRDefault="00000000" w:rsidRPr="00000000" w14:paraId="00000197">
      <w:pPr>
        <w:numPr>
          <w:ilvl w:val="0"/>
          <w:numId w:val="8"/>
        </w:numPr>
        <w:ind w:left="720" w:hanging="360"/>
        <w:rPr>
          <w:u w:val="none"/>
        </w:rPr>
      </w:pPr>
      <w:r w:rsidDel="00000000" w:rsidR="00000000" w:rsidRPr="00000000">
        <w:rPr>
          <w:rtl w:val="0"/>
        </w:rPr>
        <w:t xml:space="preserve">Lograr que se autorice al alumnado trans a entrar al baño y al vestuario de su género es incidencia política. </w:t>
      </w:r>
    </w:p>
    <w:p w:rsidR="00000000" w:rsidDel="00000000" w:rsidP="00000000" w:rsidRDefault="00000000" w:rsidRPr="00000000" w14:paraId="00000198">
      <w:pPr>
        <w:numPr>
          <w:ilvl w:val="0"/>
          <w:numId w:val="8"/>
        </w:numPr>
        <w:ind w:left="720" w:hanging="360"/>
        <w:rPr>
          <w:u w:val="none"/>
        </w:rPr>
      </w:pPr>
      <w:r w:rsidDel="00000000" w:rsidR="00000000" w:rsidRPr="00000000">
        <w:rPr>
          <w:rtl w:val="0"/>
        </w:rPr>
        <w:t xml:space="preserve">Cambiar el Reglamento de Régimen Interno de mi centro para que no pueda haber exámenes un día de huelga es incidencia política. </w:t>
      </w:r>
    </w:p>
    <w:p w:rsidR="00000000" w:rsidDel="00000000" w:rsidP="00000000" w:rsidRDefault="00000000" w:rsidRPr="00000000" w14:paraId="00000199">
      <w:pPr>
        <w:numPr>
          <w:ilvl w:val="0"/>
          <w:numId w:val="8"/>
        </w:numPr>
        <w:ind w:left="720" w:hanging="360"/>
        <w:rPr>
          <w:u w:val="none"/>
        </w:rPr>
      </w:pPr>
      <w:r w:rsidDel="00000000" w:rsidR="00000000" w:rsidRPr="00000000">
        <w:rPr>
          <w:rtl w:val="0"/>
        </w:rPr>
        <w:t xml:space="preserve">Cambiar el Plan de Convivencia de mi centro para que haya mediadoras y mediadores de conflictos es incidencia política. </w:t>
      </w:r>
    </w:p>
    <w:p w:rsidR="00000000" w:rsidDel="00000000" w:rsidP="00000000" w:rsidRDefault="00000000" w:rsidRPr="00000000" w14:paraId="0000019A">
      <w:pPr>
        <w:numPr>
          <w:ilvl w:val="0"/>
          <w:numId w:val="8"/>
        </w:numPr>
        <w:ind w:left="720" w:hanging="360"/>
        <w:rPr>
          <w:u w:val="none"/>
        </w:rPr>
      </w:pPr>
      <w:r w:rsidDel="00000000" w:rsidR="00000000" w:rsidRPr="00000000">
        <w:rPr>
          <w:rtl w:val="0"/>
        </w:rPr>
        <w:t xml:space="preserve">Aumentar la partida para subvenciones a federaciones de estudiantes en los presupuestos de mi comunidad autónoma es incidencia política.  </w:t>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ind w:left="0" w:firstLine="0"/>
        <w:rPr>
          <w:b w:val="1"/>
          <w:sz w:val="24"/>
          <w:szCs w:val="24"/>
        </w:rPr>
      </w:pPr>
      <w:r w:rsidDel="00000000" w:rsidR="00000000" w:rsidRPr="00000000">
        <w:rPr>
          <w:b w:val="1"/>
          <w:sz w:val="24"/>
          <w:szCs w:val="24"/>
          <w:rtl w:val="0"/>
        </w:rPr>
        <w:t xml:space="preserve">¿Qué ideas y propuestas vamos a defender? Elaboración del discurso</w:t>
      </w:r>
    </w:p>
    <w:p w:rsidR="00000000" w:rsidDel="00000000" w:rsidP="00000000" w:rsidRDefault="00000000" w:rsidRPr="00000000" w14:paraId="0000019D">
      <w:pPr>
        <w:ind w:left="0" w:firstLine="0"/>
        <w:jc w:val="both"/>
        <w:rPr/>
      </w:pPr>
      <w:r w:rsidDel="00000000" w:rsidR="00000000" w:rsidRPr="00000000">
        <w:rPr>
          <w:rtl w:val="0"/>
        </w:rPr>
        <w:t xml:space="preserve">Primero tenemos que tener claro qué queremos conseguir, qué queremos cambiar. </w:t>
      </w:r>
      <w:r w:rsidDel="00000000" w:rsidR="00000000" w:rsidRPr="00000000">
        <w:rPr>
          <w:rtl w:val="0"/>
        </w:rPr>
        <w:t xml:space="preserve">Una asociación o federación es una organización democrática basada en la participación de sus miembros. Es precisamente la presencia de nuestros miembros en las aulas lo que nos da la mejor visión de qué problemas tiene el alumnado. Es una cercanía a la realidad que otros no tienen. Por eso la elaboración de nuestro discurso y propuestas debe ser lo más participativa posible. Si queremos ser la voz de los y las estudiantes debemos escucharlos. </w:t>
      </w:r>
    </w:p>
    <w:p w:rsidR="00000000" w:rsidDel="00000000" w:rsidP="00000000" w:rsidRDefault="00000000" w:rsidRPr="00000000" w14:paraId="0000019E">
      <w:pPr>
        <w:ind w:left="0" w:firstLine="0"/>
        <w:rPr/>
      </w:pPr>
      <w:r w:rsidDel="00000000" w:rsidR="00000000" w:rsidRPr="00000000">
        <w:rPr>
          <w:rtl w:val="0"/>
        </w:rPr>
      </w:r>
    </w:p>
    <w:p w:rsidR="00000000" w:rsidDel="00000000" w:rsidP="00000000" w:rsidRDefault="00000000" w:rsidRPr="00000000" w14:paraId="0000019F">
      <w:pPr>
        <w:ind w:left="0" w:firstLine="0"/>
        <w:rPr/>
      </w:pPr>
      <w:r w:rsidDel="00000000" w:rsidR="00000000" w:rsidRPr="00000000">
        <w:rPr>
          <w:rtl w:val="0"/>
        </w:rPr>
        <w:t xml:space="preserve">¿Cómo hacemos eso?</w:t>
      </w:r>
    </w:p>
    <w:p w:rsidR="00000000" w:rsidDel="00000000" w:rsidP="00000000" w:rsidRDefault="00000000" w:rsidRPr="00000000" w14:paraId="000001A0">
      <w:pPr>
        <w:ind w:left="0" w:firstLine="0"/>
        <w:rPr/>
      </w:pPr>
      <w:r w:rsidDel="00000000" w:rsidR="00000000" w:rsidRPr="00000000">
        <w:rPr>
          <w:rtl w:val="0"/>
        </w:rPr>
      </w:r>
    </w:p>
    <w:p w:rsidR="00000000" w:rsidDel="00000000" w:rsidP="00000000" w:rsidRDefault="00000000" w:rsidRPr="00000000" w14:paraId="000001A1">
      <w:pPr>
        <w:ind w:left="0" w:firstLine="0"/>
        <w:rPr/>
      </w:pPr>
      <w:r w:rsidDel="00000000" w:rsidR="00000000" w:rsidRPr="00000000">
        <w:rPr>
          <w:rtl w:val="0"/>
        </w:rPr>
        <w:t xml:space="preserve">Una asociación de centro puede:</w:t>
      </w:r>
    </w:p>
    <w:p w:rsidR="00000000" w:rsidDel="00000000" w:rsidP="00000000" w:rsidRDefault="00000000" w:rsidRPr="00000000" w14:paraId="000001A2">
      <w:pPr>
        <w:numPr>
          <w:ilvl w:val="0"/>
          <w:numId w:val="13"/>
        </w:numPr>
        <w:ind w:left="720" w:hanging="360"/>
        <w:rPr>
          <w:u w:val="none"/>
        </w:rPr>
      </w:pPr>
      <w:r w:rsidDel="00000000" w:rsidR="00000000" w:rsidRPr="00000000">
        <w:rPr>
          <w:rtl w:val="0"/>
        </w:rPr>
        <w:t xml:space="preserve">Poner un buzón de demandas o propuestas</w:t>
      </w:r>
    </w:p>
    <w:p w:rsidR="00000000" w:rsidDel="00000000" w:rsidP="00000000" w:rsidRDefault="00000000" w:rsidRPr="00000000" w14:paraId="000001A3">
      <w:pPr>
        <w:numPr>
          <w:ilvl w:val="0"/>
          <w:numId w:val="13"/>
        </w:numPr>
        <w:ind w:left="720" w:hanging="360"/>
        <w:rPr>
          <w:u w:val="none"/>
        </w:rPr>
      </w:pPr>
      <w:r w:rsidDel="00000000" w:rsidR="00000000" w:rsidRPr="00000000">
        <w:rPr>
          <w:rtl w:val="0"/>
        </w:rPr>
        <w:t xml:space="preserve">Convocar una Junta de Delegados/as</w:t>
      </w:r>
    </w:p>
    <w:p w:rsidR="00000000" w:rsidDel="00000000" w:rsidP="00000000" w:rsidRDefault="00000000" w:rsidRPr="00000000" w14:paraId="000001A4">
      <w:pPr>
        <w:numPr>
          <w:ilvl w:val="0"/>
          <w:numId w:val="13"/>
        </w:numPr>
        <w:ind w:left="720" w:hanging="360"/>
        <w:rPr>
          <w:u w:val="none"/>
        </w:rPr>
      </w:pPr>
      <w:r w:rsidDel="00000000" w:rsidR="00000000" w:rsidRPr="00000000">
        <w:rPr>
          <w:rtl w:val="0"/>
        </w:rPr>
        <w:t xml:space="preserve">Hacer una encuesta por las clases</w:t>
      </w:r>
    </w:p>
    <w:p w:rsidR="00000000" w:rsidDel="00000000" w:rsidP="00000000" w:rsidRDefault="00000000" w:rsidRPr="00000000" w14:paraId="000001A5">
      <w:pPr>
        <w:numPr>
          <w:ilvl w:val="0"/>
          <w:numId w:val="13"/>
        </w:numPr>
        <w:ind w:left="720" w:hanging="360"/>
        <w:rPr>
          <w:u w:val="none"/>
        </w:rPr>
      </w:pPr>
      <w:r w:rsidDel="00000000" w:rsidR="00000000" w:rsidRPr="00000000">
        <w:rPr>
          <w:rtl w:val="0"/>
        </w:rPr>
        <w:t xml:space="preserve">Hacer talleres en el recreo sobre problemas que vive el alumnado</w:t>
      </w:r>
    </w:p>
    <w:p w:rsidR="00000000" w:rsidDel="00000000" w:rsidP="00000000" w:rsidRDefault="00000000" w:rsidRPr="00000000" w14:paraId="000001A6">
      <w:pPr>
        <w:numPr>
          <w:ilvl w:val="0"/>
          <w:numId w:val="13"/>
        </w:numPr>
        <w:ind w:left="720" w:hanging="360"/>
        <w:rPr>
          <w:u w:val="none"/>
        </w:rPr>
      </w:pPr>
      <w:r w:rsidDel="00000000" w:rsidR="00000000" w:rsidRPr="00000000">
        <w:rPr>
          <w:rtl w:val="0"/>
        </w:rPr>
        <w:t xml:space="preserve">Convocar una asamblea general de la asociación y debatir</w:t>
      </w:r>
    </w:p>
    <w:p w:rsidR="00000000" w:rsidDel="00000000" w:rsidP="00000000" w:rsidRDefault="00000000" w:rsidRPr="00000000" w14:paraId="000001A7">
      <w:pPr>
        <w:numPr>
          <w:ilvl w:val="0"/>
          <w:numId w:val="13"/>
        </w:numPr>
        <w:ind w:left="720" w:hanging="360"/>
        <w:rPr>
          <w:u w:val="none"/>
        </w:rPr>
      </w:pPr>
      <w:r w:rsidDel="00000000" w:rsidR="00000000" w:rsidRPr="00000000">
        <w:rPr>
          <w:rtl w:val="0"/>
        </w:rPr>
        <w:t xml:space="preserve">Reunir grupos de trabajo temáticos para trabajar cuestiones concretas</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Una federación puede:</w:t>
      </w:r>
    </w:p>
    <w:p w:rsidR="00000000" w:rsidDel="00000000" w:rsidP="00000000" w:rsidRDefault="00000000" w:rsidRPr="00000000" w14:paraId="000001AA">
      <w:pPr>
        <w:numPr>
          <w:ilvl w:val="0"/>
          <w:numId w:val="21"/>
        </w:numPr>
        <w:ind w:left="720" w:hanging="360"/>
        <w:rPr>
          <w:u w:val="none"/>
        </w:rPr>
      </w:pPr>
      <w:r w:rsidDel="00000000" w:rsidR="00000000" w:rsidRPr="00000000">
        <w:rPr>
          <w:rtl w:val="0"/>
        </w:rPr>
        <w:t xml:space="preserve">Realizar una encuesta en los centros</w:t>
      </w:r>
    </w:p>
    <w:p w:rsidR="00000000" w:rsidDel="00000000" w:rsidP="00000000" w:rsidRDefault="00000000" w:rsidRPr="00000000" w14:paraId="000001AB">
      <w:pPr>
        <w:numPr>
          <w:ilvl w:val="0"/>
          <w:numId w:val="21"/>
        </w:numPr>
        <w:ind w:left="720" w:hanging="360"/>
        <w:rPr>
          <w:u w:val="none"/>
        </w:rPr>
      </w:pPr>
      <w:r w:rsidDel="00000000" w:rsidR="00000000" w:rsidRPr="00000000">
        <w:rPr>
          <w:rtl w:val="0"/>
        </w:rPr>
        <w:t xml:space="preserve">Organizar jornadas de debate (ej. CANAE ha organizado tres conferencias)</w:t>
      </w:r>
    </w:p>
    <w:p w:rsidR="00000000" w:rsidDel="00000000" w:rsidP="00000000" w:rsidRDefault="00000000" w:rsidRPr="00000000" w14:paraId="000001AC">
      <w:pPr>
        <w:numPr>
          <w:ilvl w:val="0"/>
          <w:numId w:val="21"/>
        </w:numPr>
        <w:ind w:left="720" w:hanging="360"/>
        <w:rPr>
          <w:u w:val="none"/>
        </w:rPr>
      </w:pPr>
      <w:r w:rsidDel="00000000" w:rsidR="00000000" w:rsidRPr="00000000">
        <w:rPr>
          <w:rtl w:val="0"/>
        </w:rPr>
        <w:t xml:space="preserve">Realizar asambleas abiertas en los centros o a nivel municipal</w:t>
      </w:r>
    </w:p>
    <w:p w:rsidR="00000000" w:rsidDel="00000000" w:rsidP="00000000" w:rsidRDefault="00000000" w:rsidRPr="00000000" w14:paraId="000001AD">
      <w:pPr>
        <w:numPr>
          <w:ilvl w:val="0"/>
          <w:numId w:val="21"/>
        </w:numPr>
        <w:ind w:left="720" w:hanging="360"/>
        <w:rPr>
          <w:u w:val="none"/>
        </w:rPr>
      </w:pPr>
      <w:r w:rsidDel="00000000" w:rsidR="00000000" w:rsidRPr="00000000">
        <w:rPr>
          <w:rtl w:val="0"/>
        </w:rPr>
        <w:t xml:space="preserve">Trabajar en grupos de trabajo o comisiones</w:t>
      </w:r>
    </w:p>
    <w:p w:rsidR="00000000" w:rsidDel="00000000" w:rsidP="00000000" w:rsidRDefault="00000000" w:rsidRPr="00000000" w14:paraId="000001AE">
      <w:pPr>
        <w:rPr/>
      </w:pPr>
      <w:r w:rsidDel="00000000" w:rsidR="00000000" w:rsidRPr="00000000">
        <w:rPr>
          <w:rtl w:val="0"/>
        </w:rPr>
        <w:t xml:space="preserve">Un ejemplo es el proyecto K3 de FAAVEM.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ind w:left="0" w:firstLine="0"/>
        <w:jc w:val="both"/>
        <w:rPr/>
      </w:pPr>
      <w:r w:rsidDel="00000000" w:rsidR="00000000" w:rsidRPr="00000000">
        <w:rPr>
          <w:rtl w:val="0"/>
        </w:rPr>
        <w:t xml:space="preserve">Para que nos escuchen debemos criticar y proponer, </w:t>
      </w:r>
      <w:r w:rsidDel="00000000" w:rsidR="00000000" w:rsidRPr="00000000">
        <w:rPr>
          <w:b w:val="1"/>
          <w:rtl w:val="0"/>
        </w:rPr>
        <w:t xml:space="preserve">nuestro discurso debe ser PROPOSITIVO</w:t>
      </w:r>
      <w:r w:rsidDel="00000000" w:rsidR="00000000" w:rsidRPr="00000000">
        <w:rPr>
          <w:rtl w:val="0"/>
        </w:rPr>
        <w:t xml:space="preserve">. Debemos acompañar nuestras quejas con propuestas para resolver los problemas. </w:t>
      </w:r>
    </w:p>
    <w:p w:rsidR="00000000" w:rsidDel="00000000" w:rsidP="00000000" w:rsidRDefault="00000000" w:rsidRPr="00000000" w14:paraId="000001B1">
      <w:pPr>
        <w:ind w:left="0" w:firstLine="0"/>
        <w:rPr/>
      </w:pPr>
      <w:r w:rsidDel="00000000" w:rsidR="00000000" w:rsidRPr="00000000">
        <w:rPr>
          <w:rtl w:val="0"/>
        </w:rPr>
      </w:r>
    </w:p>
    <w:p w:rsidR="00000000" w:rsidDel="00000000" w:rsidP="00000000" w:rsidRDefault="00000000" w:rsidRPr="00000000" w14:paraId="000001B2">
      <w:pPr>
        <w:ind w:left="0" w:firstLine="0"/>
        <w:rPr/>
      </w:pPr>
      <w:r w:rsidDel="00000000" w:rsidR="00000000" w:rsidRPr="00000000">
        <w:rPr>
          <w:rtl w:val="0"/>
        </w:rPr>
        <w:t xml:space="preserve">Qué pensamos y defendemos se recoge en distintos </w:t>
      </w:r>
      <w:r w:rsidDel="00000000" w:rsidR="00000000" w:rsidRPr="00000000">
        <w:rPr>
          <w:b w:val="1"/>
          <w:u w:val="single"/>
          <w:rtl w:val="0"/>
        </w:rPr>
        <w:t xml:space="preserve">DOCUMENTOS POLÍTICOS</w:t>
      </w:r>
      <w:r w:rsidDel="00000000" w:rsidR="00000000" w:rsidRPr="00000000">
        <w:rPr>
          <w:rtl w:val="0"/>
        </w:rPr>
        <w:t xml:space="preserve">: </w:t>
      </w:r>
    </w:p>
    <w:p w:rsidR="00000000" w:rsidDel="00000000" w:rsidP="00000000" w:rsidRDefault="00000000" w:rsidRPr="00000000" w14:paraId="000001B3">
      <w:pPr>
        <w:numPr>
          <w:ilvl w:val="0"/>
          <w:numId w:val="9"/>
        </w:numPr>
        <w:ind w:left="720" w:hanging="360"/>
        <w:rPr>
          <w:u w:val="none"/>
        </w:rPr>
      </w:pPr>
      <w:r w:rsidDel="00000000" w:rsidR="00000000" w:rsidRPr="00000000">
        <w:rPr>
          <w:rtl w:val="0"/>
        </w:rPr>
        <w:t xml:space="preserve">al menos, toda entidad debe tener un </w:t>
      </w:r>
      <w:r w:rsidDel="00000000" w:rsidR="00000000" w:rsidRPr="00000000">
        <w:rPr>
          <w:b w:val="1"/>
          <w:rtl w:val="0"/>
        </w:rPr>
        <w:t xml:space="preserve">decálogo</w:t>
      </w:r>
      <w:r w:rsidDel="00000000" w:rsidR="00000000" w:rsidRPr="00000000">
        <w:rPr>
          <w:rtl w:val="0"/>
        </w:rPr>
        <w:t xml:space="preserve"> o </w:t>
      </w:r>
      <w:r w:rsidDel="00000000" w:rsidR="00000000" w:rsidRPr="00000000">
        <w:rPr>
          <w:b w:val="1"/>
          <w:rtl w:val="0"/>
        </w:rPr>
        <w:t xml:space="preserve">tabla reivindicativa</w:t>
      </w:r>
      <w:r w:rsidDel="00000000" w:rsidR="00000000" w:rsidRPr="00000000">
        <w:rPr>
          <w:rtl w:val="0"/>
        </w:rPr>
        <w:t xml:space="preserve">, con las 10-20 propuestas prioritarias que quiere conseguir.</w:t>
      </w:r>
    </w:p>
    <w:p w:rsidR="00000000" w:rsidDel="00000000" w:rsidP="00000000" w:rsidRDefault="00000000" w:rsidRPr="00000000" w14:paraId="000001B4">
      <w:pPr>
        <w:numPr>
          <w:ilvl w:val="0"/>
          <w:numId w:val="9"/>
        </w:numPr>
        <w:ind w:left="720" w:hanging="360"/>
        <w:rPr>
          <w:u w:val="none"/>
        </w:rPr>
      </w:pPr>
      <w:r w:rsidDel="00000000" w:rsidR="00000000" w:rsidRPr="00000000">
        <w:rPr>
          <w:rtl w:val="0"/>
        </w:rPr>
        <w:t xml:space="preserve">luego se puede ir más allá y tener documentos políticos más extensos: </w:t>
      </w:r>
    </w:p>
    <w:p w:rsidR="00000000" w:rsidDel="00000000" w:rsidP="00000000" w:rsidRDefault="00000000" w:rsidRPr="00000000" w14:paraId="000001B5">
      <w:pPr>
        <w:numPr>
          <w:ilvl w:val="1"/>
          <w:numId w:val="9"/>
        </w:numPr>
        <w:ind w:left="1440" w:hanging="360"/>
        <w:rPr>
          <w:u w:val="none"/>
        </w:rPr>
      </w:pPr>
      <w:r w:rsidDel="00000000" w:rsidR="00000000" w:rsidRPr="00000000">
        <w:rPr>
          <w:rtl w:val="0"/>
        </w:rPr>
        <w:t xml:space="preserve">que pueden ser una </w:t>
      </w:r>
      <w:r w:rsidDel="00000000" w:rsidR="00000000" w:rsidRPr="00000000">
        <w:rPr>
          <w:b w:val="1"/>
          <w:rtl w:val="0"/>
        </w:rPr>
        <w:t xml:space="preserve">agenda política</w:t>
      </w:r>
      <w:r w:rsidDel="00000000" w:rsidR="00000000" w:rsidRPr="00000000">
        <w:rPr>
          <w:rtl w:val="0"/>
        </w:rPr>
        <w:t xml:space="preserve"> (general, recogiendo todo el discurso de la organización en los diferentes temas que trabaja; por ejemplo, el Documento de Bases del CJE) </w:t>
      </w:r>
    </w:p>
    <w:p w:rsidR="00000000" w:rsidDel="00000000" w:rsidP="00000000" w:rsidRDefault="00000000" w:rsidRPr="00000000" w14:paraId="000001B6">
      <w:pPr>
        <w:numPr>
          <w:ilvl w:val="1"/>
          <w:numId w:val="9"/>
        </w:numPr>
        <w:ind w:left="1440" w:hanging="360"/>
        <w:rPr>
          <w:u w:val="none"/>
        </w:rPr>
      </w:pPr>
      <w:r w:rsidDel="00000000" w:rsidR="00000000" w:rsidRPr="00000000">
        <w:rPr>
          <w:rtl w:val="0"/>
        </w:rPr>
        <w:t xml:space="preserve">o </w:t>
      </w:r>
      <w:r w:rsidDel="00000000" w:rsidR="00000000" w:rsidRPr="00000000">
        <w:rPr>
          <w:b w:val="1"/>
          <w:rtl w:val="0"/>
        </w:rPr>
        <w:t xml:space="preserve">posicionamientos</w:t>
      </w:r>
      <w:r w:rsidDel="00000000" w:rsidR="00000000" w:rsidRPr="00000000">
        <w:rPr>
          <w:rtl w:val="0"/>
        </w:rPr>
        <w:t xml:space="preserve"> (sobre un tema concreto o para una oportunidad concreta: un tema de actualidad, unas elecciones, una reforma educativa). Las resoluciones que se aprueban en asamblea general o de responsables son posicionamientos. </w:t>
      </w:r>
    </w:p>
    <w:p w:rsidR="00000000" w:rsidDel="00000000" w:rsidP="00000000" w:rsidRDefault="00000000" w:rsidRPr="00000000" w14:paraId="000001B7">
      <w:pPr>
        <w:ind w:left="0" w:firstLine="0"/>
        <w:rPr/>
      </w:pPr>
      <w:r w:rsidDel="00000000" w:rsidR="00000000" w:rsidRPr="00000000">
        <w:rPr>
          <w:rtl w:val="0"/>
        </w:rPr>
      </w:r>
    </w:p>
    <w:p w:rsidR="00000000" w:rsidDel="00000000" w:rsidP="00000000" w:rsidRDefault="00000000" w:rsidRPr="00000000" w14:paraId="000001B8">
      <w:pPr>
        <w:ind w:left="0" w:firstLine="0"/>
        <w:rPr/>
      </w:pPr>
      <w:r w:rsidDel="00000000" w:rsidR="00000000" w:rsidRPr="00000000">
        <w:rPr>
          <w:rtl w:val="0"/>
        </w:rPr>
      </w:r>
    </w:p>
    <w:p w:rsidR="00000000" w:rsidDel="00000000" w:rsidP="00000000" w:rsidRDefault="00000000" w:rsidRPr="00000000" w14:paraId="000001B9">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BA">
      <w:pPr>
        <w:ind w:left="0" w:firstLine="0"/>
        <w:rPr/>
      </w:pPr>
      <w:r w:rsidDel="00000000" w:rsidR="00000000" w:rsidRPr="00000000">
        <w:rPr>
          <w:rtl w:val="0"/>
        </w:rPr>
        <w:t xml:space="preserve">Dos ejemplos de “tablas reivindicativas”: </w:t>
      </w:r>
    </w:p>
    <w:p w:rsidR="00000000" w:rsidDel="00000000" w:rsidP="00000000" w:rsidRDefault="00000000" w:rsidRPr="00000000" w14:paraId="000001BB">
      <w:pPr>
        <w:ind w:firstLine="720"/>
        <w:jc w:val="center"/>
        <w:rPr/>
      </w:pPr>
      <w:r w:rsidDel="00000000" w:rsidR="00000000" w:rsidRPr="00000000">
        <w:rPr/>
        <w:drawing>
          <wp:inline distB="114300" distT="114300" distL="114300" distR="114300">
            <wp:extent cx="3387001" cy="3957638"/>
            <wp:effectExtent b="0" l="0" r="0" t="0"/>
            <wp:docPr id="36"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3387001" cy="3957638"/>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ind w:firstLine="720"/>
        <w:jc w:val="center"/>
        <w:rPr/>
      </w:pPr>
      <w:r w:rsidDel="00000000" w:rsidR="00000000" w:rsidRPr="00000000">
        <w:rPr>
          <w:rtl w:val="0"/>
        </w:rPr>
        <w:t xml:space="preserve">Los 11 compromisos básicos que FEMAE pide a la Consejería de Educación</w:t>
      </w:r>
    </w:p>
    <w:p w:rsidR="00000000" w:rsidDel="00000000" w:rsidP="00000000" w:rsidRDefault="00000000" w:rsidRPr="00000000" w14:paraId="000001BD">
      <w:pPr>
        <w:ind w:firstLine="720"/>
        <w:jc w:val="center"/>
        <w:rPr/>
      </w:pPr>
      <w:r w:rsidDel="00000000" w:rsidR="00000000" w:rsidRPr="00000000">
        <w:rPr>
          <w:rtl w:val="0"/>
        </w:rPr>
      </w:r>
    </w:p>
    <w:p w:rsidR="00000000" w:rsidDel="00000000" w:rsidP="00000000" w:rsidRDefault="00000000" w:rsidRPr="00000000" w14:paraId="000001BE">
      <w:pPr>
        <w:ind w:firstLine="720"/>
        <w:jc w:val="center"/>
        <w:rPr/>
      </w:pPr>
      <w:r w:rsidDel="00000000" w:rsidR="00000000" w:rsidRPr="00000000">
        <w:rPr>
          <w:rtl w:val="0"/>
        </w:rPr>
        <w:t xml:space="preserve"> </w:t>
      </w:r>
    </w:p>
    <w:p w:rsidR="00000000" w:rsidDel="00000000" w:rsidP="00000000" w:rsidRDefault="00000000" w:rsidRPr="00000000" w14:paraId="000001BF">
      <w:pPr>
        <w:ind w:firstLine="720"/>
        <w:jc w:val="center"/>
        <w:rPr>
          <w:b w:val="1"/>
        </w:rPr>
      </w:pPr>
      <w:r w:rsidDel="00000000" w:rsidR="00000000" w:rsidRPr="00000000">
        <w:rPr>
          <w:rtl w:val="0"/>
        </w:rPr>
        <w:t xml:space="preserve">Los “deberes” que CANAE puso al Ministerio de Educación</w:t>
      </w:r>
      <w:r w:rsidDel="00000000" w:rsidR="00000000" w:rsidRPr="00000000">
        <w:br w:type="page"/>
      </w:r>
      <w:r w:rsidDel="00000000" w:rsidR="00000000" w:rsidRPr="00000000">
        <w:rPr>
          <w:rtl w:val="0"/>
        </w:rPr>
      </w:r>
    </w:p>
    <w:p w:rsidR="00000000" w:rsidDel="00000000" w:rsidP="00000000" w:rsidRDefault="00000000" w:rsidRPr="00000000" w14:paraId="000001C0">
      <w:pPr>
        <w:ind w:left="0" w:firstLine="0"/>
        <w:rPr>
          <w:b w:val="1"/>
        </w:rPr>
      </w:pPr>
      <w:r w:rsidDel="00000000" w:rsidR="00000000" w:rsidRPr="00000000">
        <w:rPr>
          <w:b w:val="1"/>
          <w:rtl w:val="0"/>
        </w:rPr>
        <w:t xml:space="preserve">Diseñar una ESTRATEGIA DE INCIDENCIA POLÍTICA</w:t>
      </w:r>
    </w:p>
    <w:p w:rsidR="00000000" w:rsidDel="00000000" w:rsidP="00000000" w:rsidRDefault="00000000" w:rsidRPr="00000000" w14:paraId="000001C1">
      <w:pPr>
        <w:ind w:left="0" w:firstLine="0"/>
        <w:rPr/>
      </w:pPr>
      <w:r w:rsidDel="00000000" w:rsidR="00000000" w:rsidRPr="00000000">
        <w:rPr>
          <w:rtl w:val="0"/>
        </w:rPr>
        <w:t xml:space="preserve">Una estrategia es una herramienta que me ayuda a planificar mis acciones de incidencia y es la guía de qué voy a hacer y cómo. </w:t>
      </w:r>
    </w:p>
    <w:p w:rsidR="00000000" w:rsidDel="00000000" w:rsidP="00000000" w:rsidRDefault="00000000" w:rsidRPr="00000000" w14:paraId="000001C2">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142875</wp:posOffset>
            </wp:positionV>
            <wp:extent cx="5476979" cy="4310063"/>
            <wp:effectExtent b="0" l="0" r="0" t="0"/>
            <wp:wrapSquare wrapText="bothSides" distB="114300" distT="114300" distL="114300" distR="114300"/>
            <wp:docPr id="1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476979" cy="4310063"/>
                    </a:xfrm>
                    <a:prstGeom prst="rect"/>
                    <a:ln/>
                  </pic:spPr>
                </pic:pic>
              </a:graphicData>
            </a:graphic>
          </wp:anchor>
        </w:drawing>
      </w:r>
    </w:p>
    <w:p w:rsidR="00000000" w:rsidDel="00000000" w:rsidP="00000000" w:rsidRDefault="00000000" w:rsidRPr="00000000" w14:paraId="000001C3">
      <w:pPr>
        <w:rPr/>
      </w:pPr>
      <w:r w:rsidDel="00000000" w:rsidR="00000000" w:rsidRPr="00000000">
        <w:rPr>
          <w:rtl w:val="0"/>
        </w:rPr>
        <w:t xml:space="preserve">     </w:t>
      </w:r>
    </w:p>
    <w:p w:rsidR="00000000" w:rsidDel="00000000" w:rsidP="00000000" w:rsidRDefault="00000000" w:rsidRPr="00000000" w14:paraId="000001C4">
      <w:pPr>
        <w:ind w:left="0" w:firstLine="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4000500</wp:posOffset>
            </wp:positionV>
            <wp:extent cx="5190339" cy="3738563"/>
            <wp:effectExtent b="0" l="0" r="0" t="0"/>
            <wp:wrapSquare wrapText="bothSides" distB="114300" distT="114300" distL="114300" distR="114300"/>
            <wp:docPr id="40"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5190339" cy="3738563"/>
                    </a:xfrm>
                    <a:prstGeom prst="rect"/>
                    <a:ln/>
                  </pic:spPr>
                </pic:pic>
              </a:graphicData>
            </a:graphic>
          </wp:anchor>
        </w:drawing>
      </w:r>
    </w:p>
    <w:p w:rsidR="00000000" w:rsidDel="00000000" w:rsidP="00000000" w:rsidRDefault="00000000" w:rsidRPr="00000000" w14:paraId="000001C5">
      <w:pPr>
        <w:jc w:val="both"/>
        <w:rPr/>
      </w:pPr>
      <w:r w:rsidDel="00000000" w:rsidR="00000000" w:rsidRPr="00000000">
        <w:rPr>
          <w:rtl w:val="0"/>
        </w:rPr>
        <w:t xml:space="preserve">El </w:t>
      </w:r>
      <w:r w:rsidDel="00000000" w:rsidR="00000000" w:rsidRPr="00000000">
        <w:rPr>
          <w:b w:val="1"/>
          <w:rtl w:val="0"/>
        </w:rPr>
        <w:t xml:space="preserve">Plan de Acción</w:t>
      </w:r>
      <w:r w:rsidDel="00000000" w:rsidR="00000000" w:rsidRPr="00000000">
        <w:rPr>
          <w:rtl w:val="0"/>
        </w:rPr>
        <w:t xml:space="preserve"> se elabora eligiendo la </w:t>
      </w:r>
      <w:r w:rsidDel="00000000" w:rsidR="00000000" w:rsidRPr="00000000">
        <w:rPr>
          <w:u w:val="single"/>
          <w:rtl w:val="0"/>
        </w:rPr>
        <w:t xml:space="preserve">combinación</w:t>
      </w:r>
      <w:r w:rsidDel="00000000" w:rsidR="00000000" w:rsidRPr="00000000">
        <w:rPr>
          <w:rtl w:val="0"/>
        </w:rPr>
        <w:t xml:space="preserve"> de las distintos tipos de acciones de incidencia política más apropiada para mi problema, mis actores, trasladar mi mensaje. Como quien coge de una </w:t>
      </w:r>
      <w:r w:rsidDel="00000000" w:rsidR="00000000" w:rsidRPr="00000000">
        <w:rPr>
          <w:b w:val="1"/>
          <w:rtl w:val="0"/>
        </w:rPr>
        <w:t xml:space="preserve">caja de herramientas</w:t>
      </w:r>
      <w:r w:rsidDel="00000000" w:rsidR="00000000" w:rsidRPr="00000000">
        <w:rPr>
          <w:rtl w:val="0"/>
        </w:rPr>
        <w:t xml:space="preserve">: </w:t>
      </w:r>
    </w:p>
    <w:p w:rsidR="00000000" w:rsidDel="00000000" w:rsidP="00000000" w:rsidRDefault="00000000" w:rsidRPr="00000000" w14:paraId="000001C6">
      <w:pPr>
        <w:rPr/>
      </w:pPr>
      <w:r w:rsidDel="00000000" w:rsidR="00000000" w:rsidRPr="00000000">
        <w:rPr/>
        <w:drawing>
          <wp:inline distB="114300" distT="114300" distL="114300" distR="114300">
            <wp:extent cx="5734050" cy="3987800"/>
            <wp:effectExtent b="0" l="0" r="0" t="0"/>
            <wp:docPr id="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3405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numPr>
          <w:ilvl w:val="0"/>
          <w:numId w:val="16"/>
        </w:numPr>
        <w:ind w:left="720" w:hanging="360"/>
        <w:jc w:val="both"/>
        <w:rPr>
          <w:b w:val="1"/>
        </w:rPr>
      </w:pPr>
      <w:r w:rsidDel="00000000" w:rsidR="00000000" w:rsidRPr="00000000">
        <w:rPr>
          <w:b w:val="1"/>
          <w:rtl w:val="0"/>
        </w:rPr>
        <w:t xml:space="preserve">Lobbying y reuniones. </w:t>
      </w:r>
      <w:r w:rsidDel="00000000" w:rsidR="00000000" w:rsidRPr="00000000">
        <w:rPr>
          <w:rtl w:val="0"/>
        </w:rPr>
        <w:t xml:space="preserve">“Lobbying” es el contacto directo con quienes toman las decisiones. Debemos construir un vínculo de confianza, incluso personal, y trasladar propuestas rigurosas. Aparte de las reuniones formales, influimos a través de encuentros informales (cafés, comidas), de conversaciones al encontrarnos (quizás no por casualidad) en un acto, de mantener la comunicación por Whatsapp o llamadas. </w:t>
      </w:r>
    </w:p>
    <w:p w:rsidR="00000000" w:rsidDel="00000000" w:rsidP="00000000" w:rsidRDefault="00000000" w:rsidRPr="00000000" w14:paraId="000001C8">
      <w:pPr>
        <w:ind w:left="720" w:firstLine="0"/>
        <w:jc w:val="both"/>
        <w:rPr>
          <w:b w:val="1"/>
        </w:rPr>
      </w:pPr>
      <w:r w:rsidDel="00000000" w:rsidR="00000000" w:rsidRPr="00000000">
        <w:rPr>
          <w:rtl w:val="0"/>
        </w:rPr>
      </w:r>
    </w:p>
    <w:p w:rsidR="00000000" w:rsidDel="00000000" w:rsidP="00000000" w:rsidRDefault="00000000" w:rsidRPr="00000000" w14:paraId="000001C9">
      <w:pPr>
        <w:numPr>
          <w:ilvl w:val="0"/>
          <w:numId w:val="16"/>
        </w:numPr>
        <w:ind w:left="720" w:hanging="360"/>
        <w:jc w:val="both"/>
        <w:rPr>
          <w:u w:val="none"/>
        </w:rPr>
      </w:pPr>
      <w:r w:rsidDel="00000000" w:rsidR="00000000" w:rsidRPr="00000000">
        <w:rPr>
          <w:b w:val="1"/>
          <w:rtl w:val="0"/>
        </w:rPr>
        <w:t xml:space="preserve">Órganos consultivos o decisores. </w:t>
      </w:r>
      <w:r w:rsidDel="00000000" w:rsidR="00000000" w:rsidRPr="00000000">
        <w:rPr>
          <w:rtl w:val="0"/>
        </w:rPr>
        <w:t xml:space="preserve">Son órganos donde la administración escucha la opinión de las organizaciones sociales. Emiten dictámenes sobre proyectos de normas, se posicionan sobre temas y plantean propuestas. Los C</w:t>
      </w:r>
      <w:r w:rsidDel="00000000" w:rsidR="00000000" w:rsidRPr="00000000">
        <w:rPr>
          <w:rtl w:val="0"/>
        </w:rPr>
        <w:t xml:space="preserve">onsejos Escolares autonómicos o las Mesas de Alumnado que tienen varias Consejerías de Educación son órganos consultivos que podemos usar para visibilizar problemas y propuestas y darle fuerza a nuestras reivindicaciones sumando a otras organizaciones. Hasta la LOMCE los Consejos Escolares de centro eran órganos decisores de gobierno, ahora son consultivos. </w:t>
      </w:r>
    </w:p>
    <w:p w:rsidR="00000000" w:rsidDel="00000000" w:rsidP="00000000" w:rsidRDefault="00000000" w:rsidRPr="00000000" w14:paraId="000001CA">
      <w:pPr>
        <w:ind w:left="720" w:firstLine="0"/>
        <w:jc w:val="both"/>
        <w:rPr/>
      </w:pPr>
      <w:r w:rsidDel="00000000" w:rsidR="00000000" w:rsidRPr="00000000">
        <w:rPr>
          <w:rtl w:val="0"/>
        </w:rPr>
      </w:r>
    </w:p>
    <w:p w:rsidR="00000000" w:rsidDel="00000000" w:rsidP="00000000" w:rsidRDefault="00000000" w:rsidRPr="00000000" w14:paraId="000001CB">
      <w:pPr>
        <w:ind w:left="720" w:firstLine="0"/>
        <w:jc w:val="both"/>
        <w:rPr/>
      </w:pPr>
      <w:r w:rsidDel="00000000" w:rsidR="00000000" w:rsidRPr="00000000">
        <w:rPr>
          <w:rtl w:val="0"/>
        </w:rPr>
        <w:t xml:space="preserve">Ejemplo de uso:</w:t>
      </w:r>
    </w:p>
    <w:p w:rsidR="00000000" w:rsidDel="00000000" w:rsidP="00000000" w:rsidRDefault="00000000" w:rsidRPr="00000000" w14:paraId="000001CC">
      <w:pPr>
        <w:ind w:left="720" w:firstLine="0"/>
        <w:jc w:val="both"/>
        <w:rPr/>
      </w:pPr>
      <w:r w:rsidDel="00000000" w:rsidR="00000000" w:rsidRPr="00000000">
        <w:rPr>
          <w:rtl w:val="0"/>
        </w:rPr>
      </w:r>
    </w:p>
    <w:p w:rsidR="00000000" w:rsidDel="00000000" w:rsidP="00000000" w:rsidRDefault="00000000" w:rsidRPr="00000000" w14:paraId="000001CD">
      <w:pPr>
        <w:ind w:left="720" w:firstLine="0"/>
        <w:jc w:val="both"/>
        <w:rPr/>
      </w:pPr>
      <w:r w:rsidDel="00000000" w:rsidR="00000000" w:rsidRPr="00000000">
        <w:rPr>
          <w:rtl w:val="0"/>
        </w:rPr>
        <w:t xml:space="preserve">CANAE consiguió que el Consejo Escolar del Estado rechazara casi por unanimidad en sus dictámenes las reformas de las becas y apoyara sus propuestas. </w:t>
      </w:r>
    </w:p>
    <w:p w:rsidR="00000000" w:rsidDel="00000000" w:rsidP="00000000" w:rsidRDefault="00000000" w:rsidRPr="00000000" w14:paraId="000001CE">
      <w:pPr>
        <w:ind w:left="720" w:firstLine="0"/>
        <w:jc w:val="both"/>
        <w:rPr/>
      </w:pPr>
      <w:r w:rsidDel="00000000" w:rsidR="00000000" w:rsidRPr="00000000">
        <w:rPr>
          <w:rtl w:val="0"/>
        </w:rPr>
      </w:r>
    </w:p>
    <w:p w:rsidR="00000000" w:rsidDel="00000000" w:rsidP="00000000" w:rsidRDefault="00000000" w:rsidRPr="00000000" w14:paraId="000001CF">
      <w:pPr>
        <w:numPr>
          <w:ilvl w:val="0"/>
          <w:numId w:val="16"/>
        </w:numPr>
        <w:ind w:left="720" w:hanging="360"/>
        <w:jc w:val="both"/>
        <w:rPr>
          <w:u w:val="none"/>
        </w:rPr>
      </w:pPr>
      <w:r w:rsidDel="00000000" w:rsidR="00000000" w:rsidRPr="00000000">
        <w:rPr>
          <w:b w:val="1"/>
          <w:rtl w:val="0"/>
        </w:rPr>
        <w:t xml:space="preserve">Investigación, informes y datos.</w:t>
      </w:r>
      <w:r w:rsidDel="00000000" w:rsidR="00000000" w:rsidRPr="00000000">
        <w:rPr>
          <w:rtl w:val="0"/>
        </w:rPr>
        <w:t xml:space="preserve"> Recogemos datos del problema que criticamos o evidencias de que nuestras propuestas funcionan. Lo usamos cuando queremos visibilizar un problema o darle rigor y credibilidad a nuestro discurso. Generamos argumentos para apoyar nuestras propuestas y material para sensibilizar. Mostramos que conocemos bien el problema. Una forma atractiva de presentar los datos es a través de infografías en redes sociales. </w:t>
      </w:r>
    </w:p>
    <w:p w:rsidR="00000000" w:rsidDel="00000000" w:rsidP="00000000" w:rsidRDefault="00000000" w:rsidRPr="00000000" w14:paraId="000001D0">
      <w:pPr>
        <w:ind w:left="720" w:firstLine="0"/>
        <w:jc w:val="both"/>
        <w:rPr/>
      </w:pPr>
      <w:r w:rsidDel="00000000" w:rsidR="00000000" w:rsidRPr="00000000">
        <w:rPr>
          <w:rtl w:val="0"/>
        </w:rPr>
      </w:r>
    </w:p>
    <w:p w:rsidR="00000000" w:rsidDel="00000000" w:rsidP="00000000" w:rsidRDefault="00000000" w:rsidRPr="00000000" w14:paraId="000001D1">
      <w:pPr>
        <w:ind w:left="720" w:firstLine="0"/>
        <w:jc w:val="both"/>
        <w:rPr/>
      </w:pPr>
      <w:r w:rsidDel="00000000" w:rsidR="00000000" w:rsidRPr="00000000">
        <w:rPr>
          <w:rtl w:val="0"/>
        </w:rPr>
        <w:t xml:space="preserve">Ejemplos de uso:</w:t>
      </w:r>
    </w:p>
    <w:p w:rsidR="00000000" w:rsidDel="00000000" w:rsidP="00000000" w:rsidRDefault="00000000" w:rsidRPr="00000000" w14:paraId="000001D2">
      <w:pPr>
        <w:ind w:left="720" w:firstLine="0"/>
        <w:jc w:val="both"/>
        <w:rPr/>
      </w:pPr>
      <w:r w:rsidDel="00000000" w:rsidR="00000000" w:rsidRPr="00000000">
        <w:rPr>
          <w:rtl w:val="0"/>
        </w:rPr>
        <w:t xml:space="preserve">El informe sobre el coste de la tasa EBAU de CANAE, el </w:t>
      </w:r>
      <w:hyperlink r:id="rId24">
        <w:r w:rsidDel="00000000" w:rsidR="00000000" w:rsidRPr="00000000">
          <w:rPr>
            <w:color w:val="1155cc"/>
            <w:u w:val="single"/>
            <w:rtl w:val="0"/>
          </w:rPr>
          <w:t xml:space="preserve">Observatorio Joven de Emancipación</w:t>
        </w:r>
      </w:hyperlink>
      <w:r w:rsidDel="00000000" w:rsidR="00000000" w:rsidRPr="00000000">
        <w:rPr>
          <w:rtl w:val="0"/>
        </w:rPr>
        <w:t xml:space="preserve"> del CJE o el </w:t>
      </w:r>
      <w:hyperlink r:id="rId25">
        <w:r w:rsidDel="00000000" w:rsidR="00000000" w:rsidRPr="00000000">
          <w:rPr>
            <w:color w:val="1155cc"/>
            <w:u w:val="single"/>
            <w:rtl w:val="0"/>
          </w:rPr>
          <w:t xml:space="preserve">informe sobre equidad educativa</w:t>
        </w:r>
      </w:hyperlink>
      <w:r w:rsidDel="00000000" w:rsidR="00000000" w:rsidRPr="00000000">
        <w:rPr>
          <w:rtl w:val="0"/>
        </w:rPr>
        <w:t xml:space="preserve"> de Save the Children. </w:t>
      </w:r>
    </w:p>
    <w:p w:rsidR="00000000" w:rsidDel="00000000" w:rsidP="00000000" w:rsidRDefault="00000000" w:rsidRPr="00000000" w14:paraId="000001D3">
      <w:pPr>
        <w:ind w:left="720" w:firstLine="0"/>
        <w:jc w:val="both"/>
        <w:rPr/>
      </w:pPr>
      <w:r w:rsidDel="00000000" w:rsidR="00000000" w:rsidRPr="00000000">
        <w:rPr>
          <w:rtl w:val="0"/>
        </w:rPr>
      </w:r>
    </w:p>
    <w:p w:rsidR="00000000" w:rsidDel="00000000" w:rsidP="00000000" w:rsidRDefault="00000000" w:rsidRPr="00000000" w14:paraId="000001D4">
      <w:pPr>
        <w:ind w:firstLine="720"/>
        <w:jc w:val="both"/>
        <w:rPr/>
      </w:pPr>
      <w:r w:rsidDel="00000000" w:rsidR="00000000" w:rsidRPr="00000000">
        <w:rPr/>
        <w:drawing>
          <wp:inline distB="114300" distT="114300" distL="114300" distR="114300">
            <wp:extent cx="2535494" cy="2033588"/>
            <wp:effectExtent b="0" l="0" r="0" t="0"/>
            <wp:docPr id="29"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2535494" cy="2033588"/>
                    </a:xfrm>
                    <a:prstGeom prst="rect"/>
                    <a:ln/>
                  </pic:spPr>
                </pic:pic>
              </a:graphicData>
            </a:graphic>
          </wp:inline>
        </w:drawing>
      </w:r>
      <w:r w:rsidDel="00000000" w:rsidR="00000000" w:rsidRPr="00000000">
        <w:rPr/>
        <w:drawing>
          <wp:inline distB="114300" distT="114300" distL="114300" distR="114300">
            <wp:extent cx="2630384" cy="2109788"/>
            <wp:effectExtent b="0" l="0" r="0" t="0"/>
            <wp:docPr id="26"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2630384"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ind w:left="720" w:firstLine="0"/>
        <w:jc w:val="both"/>
        <w:rPr/>
      </w:pPr>
      <w:r w:rsidDel="00000000" w:rsidR="00000000" w:rsidRPr="00000000">
        <w:rPr>
          <w:rtl w:val="0"/>
        </w:rPr>
        <w:t xml:space="preserve">Infografías elaboradas por el Observatorio Joven de Emancipación del Consejo de la Juventud de España</w:t>
      </w:r>
    </w:p>
    <w:p w:rsidR="00000000" w:rsidDel="00000000" w:rsidP="00000000" w:rsidRDefault="00000000" w:rsidRPr="00000000" w14:paraId="000001D6">
      <w:pPr>
        <w:ind w:firstLine="720"/>
        <w:jc w:val="both"/>
        <w:rPr/>
      </w:pPr>
      <w:r w:rsidDel="00000000" w:rsidR="00000000" w:rsidRPr="00000000">
        <w:rPr>
          <w:rtl w:val="0"/>
        </w:rPr>
      </w:r>
    </w:p>
    <w:p w:rsidR="00000000" w:rsidDel="00000000" w:rsidP="00000000" w:rsidRDefault="00000000" w:rsidRPr="00000000" w14:paraId="000001D7">
      <w:pPr>
        <w:numPr>
          <w:ilvl w:val="0"/>
          <w:numId w:val="16"/>
        </w:numPr>
        <w:ind w:left="720" w:hanging="360"/>
        <w:jc w:val="both"/>
        <w:rPr>
          <w:u w:val="none"/>
        </w:rPr>
      </w:pPr>
      <w:r w:rsidDel="00000000" w:rsidR="00000000" w:rsidRPr="00000000">
        <w:rPr>
          <w:b w:val="1"/>
          <w:rtl w:val="0"/>
        </w:rPr>
        <w:t xml:space="preserve">Sensibilización y campañas. </w:t>
      </w:r>
      <w:r w:rsidDel="00000000" w:rsidR="00000000" w:rsidRPr="00000000">
        <w:rPr>
          <w:rtl w:val="0"/>
        </w:rPr>
        <w:t xml:space="preserve">Para poner presión sobre los decisores buscando el apoyo de la ciudadanía. A través de vídeos, imágenes en redes sociales, actos o performances en la calle, merchandising. Podemos usar herramientas de diseño como Canva o Piktochart. </w:t>
      </w:r>
    </w:p>
    <w:p w:rsidR="00000000" w:rsidDel="00000000" w:rsidP="00000000" w:rsidRDefault="00000000" w:rsidRPr="00000000" w14:paraId="000001D8">
      <w:pPr>
        <w:ind w:left="720" w:firstLine="0"/>
        <w:jc w:val="both"/>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tab/>
        <w:t xml:space="preserve">Ejemplos de uso:</w:t>
      </w:r>
    </w:p>
    <w:p w:rsidR="00000000" w:rsidDel="00000000" w:rsidP="00000000" w:rsidRDefault="00000000" w:rsidRPr="00000000" w14:paraId="000001DA">
      <w:pPr>
        <w:ind w:firstLine="720"/>
        <w:jc w:val="both"/>
        <w:rPr/>
      </w:pPr>
      <w:r w:rsidDel="00000000" w:rsidR="00000000" w:rsidRPr="00000000">
        <w:rPr/>
        <w:drawing>
          <wp:inline distB="114300" distT="114300" distL="114300" distR="114300">
            <wp:extent cx="3786188" cy="3807222"/>
            <wp:effectExtent b="0" l="0" r="0" t="0"/>
            <wp:docPr id="37"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3786188" cy="3807222"/>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ind w:firstLine="720"/>
        <w:jc w:val="both"/>
        <w:rPr/>
      </w:pPr>
      <w:r w:rsidDel="00000000" w:rsidR="00000000" w:rsidRPr="00000000">
        <w:rPr/>
        <w:drawing>
          <wp:inline distB="114300" distT="114300" distL="114300" distR="114300">
            <wp:extent cx="3757613" cy="3768730"/>
            <wp:effectExtent b="0" l="0" r="0" t="0"/>
            <wp:docPr id="7"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3757613" cy="376873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ind w:left="720" w:firstLine="0"/>
        <w:jc w:val="both"/>
        <w:rPr/>
      </w:pPr>
      <w:r w:rsidDel="00000000" w:rsidR="00000000" w:rsidRPr="00000000">
        <w:rPr>
          <w:rtl w:val="0"/>
        </w:rPr>
        <w:t xml:space="preserve">Campaña #BecaporDerecho de CANAE</w:t>
      </w:r>
    </w:p>
    <w:p w:rsidR="00000000" w:rsidDel="00000000" w:rsidP="00000000" w:rsidRDefault="00000000" w:rsidRPr="00000000" w14:paraId="000001DD">
      <w:pPr>
        <w:ind w:left="0" w:firstLine="0"/>
        <w:jc w:val="both"/>
        <w:rPr>
          <w:b w:val="1"/>
        </w:rPr>
      </w:pPr>
      <w:r w:rsidDel="00000000" w:rsidR="00000000" w:rsidRPr="00000000">
        <w:rPr>
          <w:rtl w:val="0"/>
        </w:rPr>
      </w:r>
    </w:p>
    <w:p w:rsidR="00000000" w:rsidDel="00000000" w:rsidP="00000000" w:rsidRDefault="00000000" w:rsidRPr="00000000" w14:paraId="000001DE">
      <w:pPr>
        <w:ind w:left="0" w:firstLine="0"/>
        <w:jc w:val="both"/>
        <w:rPr>
          <w:b w:val="1"/>
        </w:rPr>
      </w:pPr>
      <w:r w:rsidDel="00000000" w:rsidR="00000000" w:rsidRPr="00000000">
        <w:rPr>
          <w:rtl w:val="0"/>
        </w:rPr>
      </w:r>
    </w:p>
    <w:p w:rsidR="00000000" w:rsidDel="00000000" w:rsidP="00000000" w:rsidRDefault="00000000" w:rsidRPr="00000000" w14:paraId="000001DF">
      <w:pPr>
        <w:ind w:left="0" w:firstLine="0"/>
        <w:jc w:val="both"/>
        <w:rPr>
          <w:b w:val="1"/>
        </w:rPr>
      </w:pPr>
      <w:r w:rsidDel="00000000" w:rsidR="00000000" w:rsidRPr="00000000">
        <w:rPr>
          <w:rtl w:val="0"/>
        </w:rPr>
      </w:r>
    </w:p>
    <w:p w:rsidR="00000000" w:rsidDel="00000000" w:rsidP="00000000" w:rsidRDefault="00000000" w:rsidRPr="00000000" w14:paraId="000001E0">
      <w:pPr>
        <w:numPr>
          <w:ilvl w:val="0"/>
          <w:numId w:val="16"/>
        </w:numPr>
        <w:ind w:left="720" w:hanging="360"/>
        <w:jc w:val="both"/>
        <w:rPr>
          <w:u w:val="none"/>
        </w:rPr>
      </w:pPr>
      <w:r w:rsidDel="00000000" w:rsidR="00000000" w:rsidRPr="00000000">
        <w:rPr>
          <w:b w:val="1"/>
          <w:rtl w:val="0"/>
        </w:rPr>
        <w:t xml:space="preserve">Movilización y protesta. </w:t>
      </w:r>
      <w:r w:rsidDel="00000000" w:rsidR="00000000" w:rsidRPr="00000000">
        <w:rPr>
          <w:rtl w:val="0"/>
        </w:rPr>
        <w:t xml:space="preserve">Para presionar a quienes deciden y para dar visibilidad pública a nuestro problema. Tiene el riesgo de molestar a nuestro interlocutor. Podemos protestar a través de manifestaciones, concentraciones o huelgas. </w:t>
      </w:r>
    </w:p>
    <w:p w:rsidR="00000000" w:rsidDel="00000000" w:rsidP="00000000" w:rsidRDefault="00000000" w:rsidRPr="00000000" w14:paraId="000001E1">
      <w:pPr>
        <w:ind w:left="720" w:firstLine="0"/>
        <w:jc w:val="both"/>
        <w:rPr/>
      </w:pPr>
      <w:r w:rsidDel="00000000" w:rsidR="00000000" w:rsidRPr="00000000">
        <w:rPr>
          <w:rtl w:val="0"/>
        </w:rPr>
      </w:r>
    </w:p>
    <w:p w:rsidR="00000000" w:rsidDel="00000000" w:rsidP="00000000" w:rsidRDefault="00000000" w:rsidRPr="00000000" w14:paraId="000001E2">
      <w:pPr>
        <w:ind w:firstLine="720"/>
        <w:jc w:val="both"/>
        <w:rPr>
          <w:b w:val="1"/>
        </w:rPr>
      </w:pPr>
      <w:r w:rsidDel="00000000" w:rsidR="00000000" w:rsidRPr="00000000">
        <w:rPr>
          <w:b w:val="1"/>
        </w:rPr>
        <w:drawing>
          <wp:inline distB="114300" distT="114300" distL="114300" distR="114300">
            <wp:extent cx="3614738" cy="2708536"/>
            <wp:effectExtent b="0" l="0" r="0" t="0"/>
            <wp:docPr id="28" name="image19.jpg"/>
            <a:graphic>
              <a:graphicData uri="http://schemas.openxmlformats.org/drawingml/2006/picture">
                <pic:pic>
                  <pic:nvPicPr>
                    <pic:cNvPr id="0" name="image19.jpg"/>
                    <pic:cNvPicPr preferRelativeResize="0"/>
                  </pic:nvPicPr>
                  <pic:blipFill>
                    <a:blip r:embed="rId30"/>
                    <a:srcRect b="0" l="0" r="0" t="0"/>
                    <a:stretch>
                      <a:fillRect/>
                    </a:stretch>
                  </pic:blipFill>
                  <pic:spPr>
                    <a:xfrm>
                      <a:off x="0" y="0"/>
                      <a:ext cx="3614738" cy="2708536"/>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ind w:firstLine="720"/>
        <w:jc w:val="both"/>
        <w:rPr/>
      </w:pPr>
      <w:r w:rsidDel="00000000" w:rsidR="00000000" w:rsidRPr="00000000">
        <w:rPr>
          <w:rtl w:val="0"/>
        </w:rPr>
        <w:t xml:space="preserve">Manifestación contra los recortes</w:t>
      </w:r>
    </w:p>
    <w:p w:rsidR="00000000" w:rsidDel="00000000" w:rsidP="00000000" w:rsidRDefault="00000000" w:rsidRPr="00000000" w14:paraId="000001E4">
      <w:pPr>
        <w:ind w:firstLine="720"/>
        <w:jc w:val="both"/>
        <w:rPr>
          <w:b w:val="1"/>
        </w:rPr>
      </w:pPr>
      <w:r w:rsidDel="00000000" w:rsidR="00000000" w:rsidRPr="00000000">
        <w:rPr>
          <w:rtl w:val="0"/>
        </w:rPr>
      </w:r>
    </w:p>
    <w:p w:rsidR="00000000" w:rsidDel="00000000" w:rsidP="00000000" w:rsidRDefault="00000000" w:rsidRPr="00000000" w14:paraId="000001E5">
      <w:pPr>
        <w:numPr>
          <w:ilvl w:val="0"/>
          <w:numId w:val="16"/>
        </w:numPr>
        <w:ind w:left="720" w:hanging="360"/>
        <w:jc w:val="both"/>
        <w:rPr>
          <w:u w:val="none"/>
        </w:rPr>
      </w:pPr>
      <w:r w:rsidDel="00000000" w:rsidR="00000000" w:rsidRPr="00000000">
        <w:rPr>
          <w:b w:val="1"/>
          <w:rtl w:val="0"/>
        </w:rPr>
        <w:t xml:space="preserve">Prensa y redes sociales. </w:t>
      </w:r>
      <w:r w:rsidDel="00000000" w:rsidR="00000000" w:rsidRPr="00000000">
        <w:rPr>
          <w:rtl w:val="0"/>
        </w:rPr>
        <w:t xml:space="preserve">Para dar a conocer los problemas que denunciamos y nuestras propuestas, buscar apoyo y poner presión. También nos da imagen fuerte como organización. Los políticos leen la prensa. Para relacionarnos con la prensa debemos tener una relación fluida con los responsables de educación, y conocer los principales canales (nota de prensa, entrevista, total). Las redes sociales permiten además interactuar con políticos, con otros actores y con los y las estudiantes. Cada red social tiene un público y debemos utilizar aquellas que nos permitan llegar a quienes nos interesan: al menos, Twitter (para políticos, organizaciones y medios) e Instagram (jóvenes). </w:t>
      </w:r>
    </w:p>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numPr>
          <w:ilvl w:val="0"/>
          <w:numId w:val="16"/>
        </w:numPr>
        <w:ind w:left="720" w:hanging="360"/>
        <w:jc w:val="both"/>
        <w:rPr>
          <w:u w:val="none"/>
        </w:rPr>
      </w:pPr>
      <w:r w:rsidDel="00000000" w:rsidR="00000000" w:rsidRPr="00000000">
        <w:rPr>
          <w:b w:val="1"/>
          <w:rtl w:val="0"/>
        </w:rPr>
        <w:t xml:space="preserve">Alianzas, redes y plataformas. </w:t>
      </w:r>
      <w:r w:rsidDel="00000000" w:rsidR="00000000" w:rsidRPr="00000000">
        <w:rPr>
          <w:rtl w:val="0"/>
        </w:rPr>
        <w:t xml:space="preserve">Colaboramos con otras organizaciones con las que compartimos objetivos para dar legitimidad y fuerza a nuestras reclamaciones y que se nos escuche más. A veces otras organizaciones tienen más recursos o influencia social. Pueden establecerse alianzas puntuales para un tema concreto, o crear plataformas o redes estables. Los Consejos de la Juventud</w:t>
      </w:r>
      <w:r w:rsidDel="00000000" w:rsidR="00000000" w:rsidRPr="00000000">
        <w:rPr>
          <w:rtl w:val="0"/>
        </w:rPr>
        <w:t xml:space="preserve"> o las Plataformas de Infancia son ejemplos de plataformas estables.</w:t>
      </w:r>
    </w:p>
    <w:p w:rsidR="00000000" w:rsidDel="00000000" w:rsidP="00000000" w:rsidRDefault="00000000" w:rsidRPr="00000000" w14:paraId="000001E8">
      <w:pPr>
        <w:ind w:left="720" w:firstLine="0"/>
        <w:jc w:val="both"/>
        <w:rPr/>
      </w:pPr>
      <w:r w:rsidDel="00000000" w:rsidR="00000000" w:rsidRPr="00000000">
        <w:rPr>
          <w:rtl w:val="0"/>
        </w:rPr>
        <w:t xml:space="preserve">    </w:t>
      </w:r>
      <w:r w:rsidDel="00000000" w:rsidR="00000000" w:rsidRPr="00000000">
        <w:rPr/>
        <w:drawing>
          <wp:inline distB="114300" distT="114300" distL="114300" distR="114300">
            <wp:extent cx="2624683" cy="1357313"/>
            <wp:effectExtent b="0" l="0" r="0" t="0"/>
            <wp:docPr id="21" name="image7.png"/>
            <a:graphic>
              <a:graphicData uri="http://schemas.openxmlformats.org/drawingml/2006/picture">
                <pic:pic>
                  <pic:nvPicPr>
                    <pic:cNvPr id="0" name="image7.png"/>
                    <pic:cNvPicPr preferRelativeResize="0"/>
                  </pic:nvPicPr>
                  <pic:blipFill>
                    <a:blip r:embed="rId31"/>
                    <a:srcRect b="19496" l="12631" r="15614" t="14150"/>
                    <a:stretch>
                      <a:fillRect/>
                    </a:stretch>
                  </pic:blipFill>
                  <pic:spPr>
                    <a:xfrm>
                      <a:off x="0" y="0"/>
                      <a:ext cx="2624683" cy="13573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00213" cy="1708588"/>
            <wp:effectExtent b="0" l="0" r="0" t="0"/>
            <wp:docPr descr="Resultado de imagen de cjex" id="13" name="image3.jpg"/>
            <a:graphic>
              <a:graphicData uri="http://schemas.openxmlformats.org/drawingml/2006/picture">
                <pic:pic>
                  <pic:nvPicPr>
                    <pic:cNvPr descr="Resultado de imagen de cjex" id="0" name="image3.jpg"/>
                    <pic:cNvPicPr preferRelativeResize="0"/>
                  </pic:nvPicPr>
                  <pic:blipFill>
                    <a:blip r:embed="rId32"/>
                    <a:srcRect b="0" l="0" r="0" t="0"/>
                    <a:stretch>
                      <a:fillRect/>
                    </a:stretch>
                  </pic:blipFill>
                  <pic:spPr>
                    <a:xfrm>
                      <a:off x="0" y="0"/>
                      <a:ext cx="1700213" cy="1708588"/>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ind w:left="0" w:firstLine="0"/>
        <w:jc w:val="both"/>
        <w:rPr/>
      </w:pPr>
      <w:r w:rsidDel="00000000" w:rsidR="00000000" w:rsidRPr="00000000">
        <w:rPr>
          <w:rtl w:val="0"/>
        </w:rPr>
      </w:r>
    </w:p>
    <w:p w:rsidR="00000000" w:rsidDel="00000000" w:rsidP="00000000" w:rsidRDefault="00000000" w:rsidRPr="00000000" w14:paraId="000001EA">
      <w:pPr>
        <w:ind w:firstLine="720"/>
        <w:jc w:val="center"/>
        <w:rPr/>
      </w:pPr>
      <w:r w:rsidDel="00000000" w:rsidR="00000000" w:rsidRPr="00000000">
        <w:rPr/>
        <w:drawing>
          <wp:inline distB="114300" distT="114300" distL="114300" distR="114300">
            <wp:extent cx="2838837" cy="1557338"/>
            <wp:effectExtent b="0" l="0" r="0" t="0"/>
            <wp:docPr descr="Resultado de imagen de plataforma de infancia" id="3" name="image11.jpg"/>
            <a:graphic>
              <a:graphicData uri="http://schemas.openxmlformats.org/drawingml/2006/picture">
                <pic:pic>
                  <pic:nvPicPr>
                    <pic:cNvPr descr="Resultado de imagen de plataforma de infancia" id="0" name="image11.jpg"/>
                    <pic:cNvPicPr preferRelativeResize="0"/>
                  </pic:nvPicPr>
                  <pic:blipFill>
                    <a:blip r:embed="rId33"/>
                    <a:srcRect b="25515" l="3564" r="3752" t="23639"/>
                    <a:stretch>
                      <a:fillRect/>
                    </a:stretch>
                  </pic:blipFill>
                  <pic:spPr>
                    <a:xfrm>
                      <a:off x="0" y="0"/>
                      <a:ext cx="2838837"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ind w:firstLine="720"/>
        <w:jc w:val="both"/>
        <w:rPr/>
      </w:pPr>
      <w:r w:rsidDel="00000000" w:rsidR="00000000" w:rsidRPr="00000000">
        <w:rPr>
          <w:rtl w:val="0"/>
        </w:rPr>
      </w:r>
    </w:p>
    <w:p w:rsidR="00000000" w:rsidDel="00000000" w:rsidP="00000000" w:rsidRDefault="00000000" w:rsidRPr="00000000" w14:paraId="000001EC">
      <w:pPr>
        <w:ind w:left="720" w:firstLine="0"/>
        <w:jc w:val="both"/>
        <w:rPr/>
      </w:pPr>
      <w:r w:rsidDel="00000000" w:rsidR="00000000" w:rsidRPr="00000000">
        <w:rPr>
          <w:rtl w:val="0"/>
        </w:rPr>
        <w:t xml:space="preserve">Ejemplos de uso: </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295275</wp:posOffset>
            </wp:positionV>
            <wp:extent cx="1290638" cy="1159830"/>
            <wp:effectExtent b="0" l="0" r="0" t="0"/>
            <wp:wrapSquare wrapText="bothSides" distB="114300" distT="114300" distL="114300" distR="114300"/>
            <wp:docPr descr="Resultado de imagen de plataforma de infancia" id="12" name="image1.jpg"/>
            <a:graphic>
              <a:graphicData uri="http://schemas.openxmlformats.org/drawingml/2006/picture">
                <pic:pic>
                  <pic:nvPicPr>
                    <pic:cNvPr descr="Resultado de imagen de plataforma de infancia" id="0" name="image1.jpg"/>
                    <pic:cNvPicPr preferRelativeResize="0"/>
                  </pic:nvPicPr>
                  <pic:blipFill>
                    <a:blip r:embed="rId34"/>
                    <a:srcRect b="0" l="0" r="0" t="0"/>
                    <a:stretch>
                      <a:fillRect/>
                    </a:stretch>
                  </pic:blipFill>
                  <pic:spPr>
                    <a:xfrm>
                      <a:off x="0" y="0"/>
                      <a:ext cx="1290638" cy="1159830"/>
                    </a:xfrm>
                    <a:prstGeom prst="rect"/>
                    <a:ln/>
                  </pic:spPr>
                </pic:pic>
              </a:graphicData>
            </a:graphic>
          </wp:anchor>
        </w:drawing>
      </w:r>
    </w:p>
    <w:p w:rsidR="00000000" w:rsidDel="00000000" w:rsidP="00000000" w:rsidRDefault="00000000" w:rsidRPr="00000000" w14:paraId="000001ED">
      <w:pPr>
        <w:ind w:left="720" w:firstLine="0"/>
        <w:jc w:val="both"/>
        <w:rPr/>
      </w:pPr>
      <w:r w:rsidDel="00000000" w:rsidR="00000000" w:rsidRPr="00000000">
        <w:rPr>
          <w:rtl w:val="0"/>
        </w:rPr>
      </w:r>
    </w:p>
    <w:p w:rsidR="00000000" w:rsidDel="00000000" w:rsidP="00000000" w:rsidRDefault="00000000" w:rsidRPr="00000000" w14:paraId="000001EE">
      <w:pPr>
        <w:ind w:left="720" w:firstLine="0"/>
        <w:jc w:val="both"/>
        <w:rPr/>
      </w:pPr>
      <w:r w:rsidDel="00000000" w:rsidR="00000000" w:rsidRPr="00000000">
        <w:rPr>
          <w:rtl w:val="0"/>
        </w:rPr>
        <w:t xml:space="preserve">CANAE firmó un manifiesto por la coeducación y contra la separación por sexos en las aulas con otras organizaciones educativas; CANAE presentó una resolución sobre becas con Save the Children a la Plataforma de Infancia para sumar organizaciones a su causa para cambiar las becas. </w:t>
      </w:r>
    </w:p>
    <w:p w:rsidR="00000000" w:rsidDel="00000000" w:rsidP="00000000" w:rsidRDefault="00000000" w:rsidRPr="00000000" w14:paraId="000001EF">
      <w:pPr>
        <w:ind w:firstLine="720"/>
        <w:jc w:val="both"/>
        <w:rPr/>
      </w:pPr>
      <w:r w:rsidDel="00000000" w:rsidR="00000000" w:rsidRPr="00000000">
        <w:rPr>
          <w:rtl w:val="0"/>
        </w:rPr>
      </w:r>
    </w:p>
    <w:p w:rsidR="00000000" w:rsidDel="00000000" w:rsidP="00000000" w:rsidRDefault="00000000" w:rsidRPr="00000000" w14:paraId="000001F0">
      <w:pPr>
        <w:ind w:firstLine="720"/>
        <w:jc w:val="both"/>
        <w:rPr/>
      </w:pPr>
      <w:r w:rsidDel="00000000" w:rsidR="00000000" w:rsidRPr="00000000">
        <w:rPr>
          <w:rtl w:val="0"/>
        </w:rPr>
      </w:r>
    </w:p>
    <w:p w:rsidR="00000000" w:rsidDel="00000000" w:rsidP="00000000" w:rsidRDefault="00000000" w:rsidRPr="00000000" w14:paraId="000001F1">
      <w:pPr>
        <w:ind w:firstLine="720"/>
        <w:jc w:val="both"/>
        <w:rPr/>
      </w:pPr>
      <w:r w:rsidDel="00000000" w:rsidR="00000000" w:rsidRPr="00000000">
        <w:rPr>
          <w:rtl w:val="0"/>
        </w:rPr>
      </w:r>
    </w:p>
    <w:p w:rsidR="00000000" w:rsidDel="00000000" w:rsidP="00000000" w:rsidRDefault="00000000" w:rsidRPr="00000000" w14:paraId="000001F2">
      <w:pPr>
        <w:numPr>
          <w:ilvl w:val="0"/>
          <w:numId w:val="16"/>
        </w:numPr>
        <w:ind w:left="720" w:hanging="360"/>
        <w:jc w:val="both"/>
        <w:rPr>
          <w:u w:val="none"/>
        </w:rPr>
      </w:pPr>
      <w:r w:rsidDel="00000000" w:rsidR="00000000" w:rsidRPr="00000000">
        <w:rPr>
          <w:b w:val="1"/>
          <w:rtl w:val="0"/>
        </w:rPr>
        <w:t xml:space="preserve">Asesoramiento y denuncia. </w:t>
      </w:r>
      <w:r w:rsidDel="00000000" w:rsidR="00000000" w:rsidRPr="00000000">
        <w:rPr>
          <w:rtl w:val="0"/>
        </w:rPr>
        <w:t xml:space="preserve">En un centro educativo se pueden presentar denuncias ante el Consejo Escolar o ante la Inspección Educativa. Una federación puede denunciar ante el Defensor del Pueblo o incluso en los tribunales. Una recogida de firmas, a través de change.org por ejemplo, es otro caso. Las organizaciones también pueden asesorar y apoyar a quienes tienen problemas y deben denunciar. Por ejemplo, asesorando a quienes sufren bullying, a quienes se les violan derechos en sus exámenes o como representantes estudiantiles o a quienes les han rechazado una beca a la que tienen derecho.  </w:t>
      </w:r>
    </w:p>
    <w:p w:rsidR="00000000" w:rsidDel="00000000" w:rsidP="00000000" w:rsidRDefault="00000000" w:rsidRPr="00000000" w14:paraId="000001F3">
      <w:pPr>
        <w:ind w:left="0" w:firstLine="720"/>
        <w:jc w:val="center"/>
        <w:rPr>
          <w:b w:val="1"/>
        </w:rPr>
      </w:pPr>
      <w:r w:rsidDel="00000000" w:rsidR="00000000" w:rsidRPr="00000000">
        <w:rPr/>
        <w:drawing>
          <wp:inline distB="114300" distT="114300" distL="114300" distR="114300">
            <wp:extent cx="3929063" cy="1116294"/>
            <wp:effectExtent b="0" l="0" r="0" t="0"/>
            <wp:docPr id="4" name="image8.jpg"/>
            <a:graphic>
              <a:graphicData uri="http://schemas.openxmlformats.org/drawingml/2006/picture">
                <pic:pic>
                  <pic:nvPicPr>
                    <pic:cNvPr id="0" name="image8.jpg"/>
                    <pic:cNvPicPr preferRelativeResize="0"/>
                  </pic:nvPicPr>
                  <pic:blipFill>
                    <a:blip r:embed="rId35"/>
                    <a:srcRect b="31415" l="6478" r="4651" t="34955"/>
                    <a:stretch>
                      <a:fillRect/>
                    </a:stretch>
                  </pic:blipFill>
                  <pic:spPr>
                    <a:xfrm>
                      <a:off x="0" y="0"/>
                      <a:ext cx="3929063" cy="1116294"/>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ind w:left="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F5">
      <w:pPr>
        <w:ind w:left="0" w:firstLine="0"/>
        <w:jc w:val="both"/>
        <w:rPr>
          <w:b w:val="1"/>
        </w:rPr>
      </w:pPr>
      <w:r w:rsidDel="00000000" w:rsidR="00000000" w:rsidRPr="00000000">
        <w:rPr>
          <w:b w:val="1"/>
          <w:rtl w:val="0"/>
        </w:rPr>
        <w:t xml:space="preserve">DOS EJEMPLOS DE ESTRATEGIAS DE INCIDENCIA POLÍTICA: </w:t>
      </w:r>
    </w:p>
    <w:p w:rsidR="00000000" w:rsidDel="00000000" w:rsidP="00000000" w:rsidRDefault="00000000" w:rsidRPr="00000000" w14:paraId="000001F6">
      <w:pPr>
        <w:ind w:left="0" w:firstLine="0"/>
        <w:jc w:val="both"/>
        <w:rPr/>
      </w:pPr>
      <w:r w:rsidDel="00000000" w:rsidR="00000000" w:rsidRPr="00000000">
        <w:rPr>
          <w:rtl w:val="0"/>
        </w:rPr>
      </w:r>
    </w:p>
    <w:p w:rsidR="00000000" w:rsidDel="00000000" w:rsidP="00000000" w:rsidRDefault="00000000" w:rsidRPr="00000000" w14:paraId="000001F7">
      <w:pPr>
        <w:ind w:left="0" w:firstLine="0"/>
        <w:jc w:val="both"/>
        <w:rPr/>
      </w:pPr>
      <w:r w:rsidDel="00000000" w:rsidR="00000000" w:rsidRPr="00000000">
        <w:rPr>
          <w:rtl w:val="0"/>
        </w:rPr>
        <w:t xml:space="preserve">#MejorSinRevalidas</w:t>
      </w:r>
    </w:p>
    <w:p w:rsidR="00000000" w:rsidDel="00000000" w:rsidP="00000000" w:rsidRDefault="00000000" w:rsidRPr="00000000" w14:paraId="000001F8">
      <w:pPr>
        <w:ind w:left="0" w:firstLine="0"/>
        <w:jc w:val="both"/>
        <w:rPr/>
      </w:pPr>
      <w:r w:rsidDel="00000000" w:rsidR="00000000" w:rsidRPr="00000000">
        <w:rPr/>
        <w:drawing>
          <wp:inline distB="114300" distT="114300" distL="114300" distR="114300">
            <wp:extent cx="5143500" cy="2686050"/>
            <wp:effectExtent b="0" l="0" r="0" t="0"/>
            <wp:docPr id="23"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5143500" cy="2686050"/>
                    </a:xfrm>
                    <a:prstGeom prst="rect"/>
                    <a:ln/>
                  </pic:spPr>
                </pic:pic>
              </a:graphicData>
            </a:graphic>
          </wp:inline>
        </w:drawing>
      </w:r>
      <w:r w:rsidDel="00000000" w:rsidR="00000000" w:rsidRPr="00000000">
        <w:rPr/>
        <w:drawing>
          <wp:inline distB="114300" distT="114300" distL="114300" distR="114300">
            <wp:extent cx="3582095" cy="2528888"/>
            <wp:effectExtent b="12700" l="12700" r="12700" t="12700"/>
            <wp:docPr id="16"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3582095" cy="25288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9">
      <w:pPr>
        <w:ind w:left="0" w:firstLine="0"/>
        <w:jc w:val="both"/>
        <w:rPr/>
      </w:pPr>
      <w:r w:rsidDel="00000000" w:rsidR="00000000" w:rsidRPr="00000000">
        <w:rPr>
          <w:rtl w:val="0"/>
        </w:rPr>
      </w:r>
    </w:p>
    <w:p w:rsidR="00000000" w:rsidDel="00000000" w:rsidP="00000000" w:rsidRDefault="00000000" w:rsidRPr="00000000" w14:paraId="000001FA">
      <w:pPr>
        <w:ind w:left="0" w:firstLine="0"/>
        <w:jc w:val="both"/>
        <w:rPr/>
      </w:pPr>
      <w:r w:rsidDel="00000000" w:rsidR="00000000" w:rsidRPr="00000000">
        <w:rPr>
          <w:rtl w:val="0"/>
        </w:rPr>
      </w:r>
    </w:p>
    <w:p w:rsidR="00000000" w:rsidDel="00000000" w:rsidP="00000000" w:rsidRDefault="00000000" w:rsidRPr="00000000" w14:paraId="000001FB">
      <w:pPr>
        <w:ind w:left="0" w:firstLine="0"/>
        <w:jc w:val="both"/>
        <w:rPr/>
      </w:pPr>
      <w:r w:rsidDel="00000000" w:rsidR="00000000" w:rsidRPr="00000000">
        <w:rPr>
          <w:rtl w:val="0"/>
        </w:rPr>
        <w:t xml:space="preserve">#QueGaneLaEducacion</w:t>
      </w:r>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1"/>
        <w:rPr>
          <w:b w:val="1"/>
        </w:rPr>
      </w:pPr>
      <w:bookmarkStart w:colFirst="0" w:colLast="0" w:name="_9goqboopsnpk" w:id="11"/>
      <w:bookmarkEnd w:id="11"/>
      <w:r w:rsidDel="00000000" w:rsidR="00000000" w:rsidRPr="00000000">
        <w:rPr>
          <w:b w:val="1"/>
          <w:rtl w:val="0"/>
        </w:rPr>
        <w:t xml:space="preserve">Promoción asociativa</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La </w:t>
      </w:r>
      <w:r w:rsidDel="00000000" w:rsidR="00000000" w:rsidRPr="00000000">
        <w:rPr>
          <w:b w:val="1"/>
          <w:u w:val="single"/>
          <w:rtl w:val="0"/>
        </w:rPr>
        <w:t xml:space="preserve">promoción asociativa</w:t>
      </w:r>
      <w:r w:rsidDel="00000000" w:rsidR="00000000" w:rsidRPr="00000000">
        <w:rPr>
          <w:rtl w:val="0"/>
        </w:rPr>
        <w:t xml:space="preserve"> en una Federación tiene como objetivos conseguir que haya:</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ind w:left="1080" w:hanging="360"/>
        <w:rPr/>
      </w:pPr>
      <w:r w:rsidDel="00000000" w:rsidR="00000000" w:rsidRPr="00000000">
        <w:rPr>
          <w:b w:val="1"/>
          <w:rtl w:val="0"/>
        </w:rPr>
        <w:t xml:space="preserve">1)</w:t>
        <w:tab/>
      </w:r>
      <w:r w:rsidDel="00000000" w:rsidR="00000000" w:rsidRPr="00000000">
        <w:rPr>
          <w:rtl w:val="0"/>
        </w:rPr>
        <w:t xml:space="preserve">Cada vez más </w:t>
      </w:r>
      <w:r w:rsidDel="00000000" w:rsidR="00000000" w:rsidRPr="00000000">
        <w:rPr>
          <w:b w:val="1"/>
          <w:rtl w:val="0"/>
        </w:rPr>
        <w:t xml:space="preserve">Asociaciones</w:t>
      </w:r>
      <w:r w:rsidDel="00000000" w:rsidR="00000000" w:rsidRPr="00000000">
        <w:rPr>
          <w:rtl w:val="0"/>
        </w:rPr>
        <w:t xml:space="preserve">:</w:t>
      </w:r>
    </w:p>
    <w:p w:rsidR="00000000" w:rsidDel="00000000" w:rsidP="00000000" w:rsidRDefault="00000000" w:rsidRPr="00000000" w14:paraId="00000201">
      <w:pPr>
        <w:ind w:left="1800" w:hanging="360"/>
        <w:rPr/>
      </w:pPr>
      <w:r w:rsidDel="00000000" w:rsidR="00000000" w:rsidRPr="00000000">
        <w:rPr>
          <w:b w:val="1"/>
          <w:rtl w:val="0"/>
        </w:rPr>
        <w:t xml:space="preserve">Activas:</w:t>
      </w:r>
      <w:r w:rsidDel="00000000" w:rsidR="00000000" w:rsidRPr="00000000">
        <w:rPr>
          <w:rtl w:val="0"/>
        </w:rPr>
        <w:t xml:space="preserve"> no nos sirve solo llenar el registro, sino que apostamos por las asociaciones que tienen actividad.</w:t>
      </w:r>
    </w:p>
    <w:p w:rsidR="00000000" w:rsidDel="00000000" w:rsidP="00000000" w:rsidRDefault="00000000" w:rsidRPr="00000000" w14:paraId="00000202">
      <w:pPr>
        <w:ind w:left="1800" w:hanging="360"/>
        <w:rPr/>
      </w:pPr>
      <w:r w:rsidDel="00000000" w:rsidR="00000000" w:rsidRPr="00000000">
        <w:rPr>
          <w:b w:val="1"/>
          <w:rtl w:val="0"/>
        </w:rPr>
        <w:t xml:space="preserve">Que generen relevos</w:t>
      </w:r>
      <w:r w:rsidDel="00000000" w:rsidR="00000000" w:rsidRPr="00000000">
        <w:rPr>
          <w:rtl w:val="0"/>
        </w:rPr>
        <w:t xml:space="preserve">: y por las asociaciones que son sostenibles en el tiempo, que involucran a personas de diferentes cursos y que son capaces de perpetuarse.</w:t>
      </w:r>
    </w:p>
    <w:p w:rsidR="00000000" w:rsidDel="00000000" w:rsidP="00000000" w:rsidRDefault="00000000" w:rsidRPr="00000000" w14:paraId="00000203">
      <w:pPr>
        <w:ind w:left="1080" w:hanging="360"/>
        <w:rPr/>
      </w:pPr>
      <w:r w:rsidDel="00000000" w:rsidR="00000000" w:rsidRPr="00000000">
        <w:rPr>
          <w:b w:val="1"/>
          <w:rtl w:val="0"/>
        </w:rPr>
        <w:t xml:space="preserve">2)</w:t>
        <w:tab/>
      </w:r>
      <w:r w:rsidDel="00000000" w:rsidR="00000000" w:rsidRPr="00000000">
        <w:rPr>
          <w:rtl w:val="0"/>
        </w:rPr>
        <w:t xml:space="preserve">Con</w:t>
      </w:r>
      <w:r w:rsidDel="00000000" w:rsidR="00000000" w:rsidRPr="00000000">
        <w:rPr>
          <w:b w:val="1"/>
          <w:rtl w:val="0"/>
        </w:rPr>
        <w:t xml:space="preserve"> personas comprometidas en ellas</w:t>
      </w:r>
      <w:r w:rsidDel="00000000" w:rsidR="00000000" w:rsidRPr="00000000">
        <w:rPr>
          <w:rtl w:val="0"/>
        </w:rPr>
        <w:t xml:space="preserve">: la base de las asociaciones son las personas que las forman.</w:t>
      </w:r>
    </w:p>
    <w:p w:rsidR="00000000" w:rsidDel="00000000" w:rsidP="00000000" w:rsidRDefault="00000000" w:rsidRPr="00000000" w14:paraId="00000204">
      <w:pPr>
        <w:ind w:left="1080" w:hanging="360"/>
        <w:rPr/>
      </w:pPr>
      <w:r w:rsidDel="00000000" w:rsidR="00000000" w:rsidRPr="00000000">
        <w:rPr>
          <w:b w:val="1"/>
          <w:rtl w:val="0"/>
        </w:rPr>
        <w:t xml:space="preserve">3)</w:t>
        <w:tab/>
        <w:t xml:space="preserve">Que se sientan parte de la Federación y que se impliquen en ella: </w:t>
      </w:r>
      <w:r w:rsidDel="00000000" w:rsidR="00000000" w:rsidRPr="00000000">
        <w:rPr>
          <w:rtl w:val="0"/>
        </w:rPr>
        <w:t xml:space="preserve">la federación funciona y es sostenible (tiene relevo) si tiene asociaciones activas que participan de las decisiones y de las actividades.</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drawing>
          <wp:inline distB="114300" distT="114300" distL="114300" distR="114300">
            <wp:extent cx="3583305" cy="5524500"/>
            <wp:effectExtent b="-970597" l="970597" r="970597" t="-970597"/>
            <wp:docPr id="10" name="image39.png"/>
            <a:graphic>
              <a:graphicData uri="http://schemas.openxmlformats.org/drawingml/2006/picture">
                <pic:pic>
                  <pic:nvPicPr>
                    <pic:cNvPr id="0" name="image39.png"/>
                    <pic:cNvPicPr preferRelativeResize="0"/>
                  </pic:nvPicPr>
                  <pic:blipFill>
                    <a:blip r:embed="rId38"/>
                    <a:srcRect b="5477" l="3921" r="16512" t="2617"/>
                    <a:stretch>
                      <a:fillRect/>
                    </a:stretch>
                  </pic:blipFill>
                  <pic:spPr>
                    <a:xfrm rot="16200000">
                      <a:off x="0" y="0"/>
                      <a:ext cx="3583305"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t xml:space="preserve">Queremos ser más grandes, más fuertes, más representativas… pero muchas veces sentimos que la gente no participa. Es importante que desde nuestra Asociación y Federación nos planteemos cada cierto tiempo la pregunta de </w:t>
      </w:r>
      <w:r w:rsidDel="00000000" w:rsidR="00000000" w:rsidRPr="00000000">
        <w:rPr>
          <w:b w:val="1"/>
          <w:rtl w:val="0"/>
        </w:rPr>
        <w:t xml:space="preserve">¿por qué la gente no participa?</w:t>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ind w:left="720" w:firstLine="0"/>
        <w:rPr/>
      </w:pPr>
      <w:r w:rsidDel="00000000" w:rsidR="00000000" w:rsidRPr="00000000">
        <w:rPr>
          <w:sz w:val="18"/>
          <w:szCs w:val="18"/>
          <w:rtl w:val="0"/>
        </w:rPr>
        <w:t xml:space="preserve">Algunas posibles respuestas son estas:</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Para que efectivamente se pueda dar el </w:t>
      </w:r>
      <w:r w:rsidDel="00000000" w:rsidR="00000000" w:rsidRPr="00000000">
        <w:rPr>
          <w:b w:val="1"/>
          <w:u w:val="single"/>
          <w:rtl w:val="0"/>
        </w:rPr>
        <w:t xml:space="preserve">proceso de participación</w:t>
      </w:r>
      <w:r w:rsidDel="00000000" w:rsidR="00000000" w:rsidRPr="00000000">
        <w:rPr>
          <w:rtl w:val="0"/>
        </w:rPr>
        <w:t xml:space="preserve"> es necesario:</w:t>
      </w:r>
    </w:p>
    <w:p w:rsidR="00000000" w:rsidDel="00000000" w:rsidP="00000000" w:rsidRDefault="00000000" w:rsidRPr="00000000" w14:paraId="0000020F">
      <w:pPr>
        <w:numPr>
          <w:ilvl w:val="0"/>
          <w:numId w:val="4"/>
        </w:numPr>
        <w:ind w:left="720" w:hanging="360"/>
        <w:rPr>
          <w:u w:val="none"/>
        </w:rPr>
      </w:pPr>
      <w:r w:rsidDel="00000000" w:rsidR="00000000" w:rsidRPr="00000000">
        <w:rPr>
          <w:b w:val="1"/>
          <w:rtl w:val="0"/>
        </w:rPr>
        <w:t xml:space="preserve">QUERER</w:t>
      </w:r>
      <w:r w:rsidDel="00000000" w:rsidR="00000000" w:rsidRPr="00000000">
        <w:rPr>
          <w:rtl w:val="0"/>
        </w:rPr>
        <w:t xml:space="preserve">: tener la motivación para ello</w:t>
      </w:r>
    </w:p>
    <w:p w:rsidR="00000000" w:rsidDel="00000000" w:rsidP="00000000" w:rsidRDefault="00000000" w:rsidRPr="00000000" w14:paraId="00000210">
      <w:pPr>
        <w:numPr>
          <w:ilvl w:val="0"/>
          <w:numId w:val="4"/>
        </w:numPr>
        <w:ind w:left="720" w:hanging="360"/>
        <w:rPr>
          <w:u w:val="none"/>
        </w:rPr>
      </w:pPr>
      <w:r w:rsidDel="00000000" w:rsidR="00000000" w:rsidRPr="00000000">
        <w:rPr>
          <w:b w:val="1"/>
          <w:rtl w:val="0"/>
        </w:rPr>
        <w:t xml:space="preserve">PODER</w:t>
      </w:r>
      <w:r w:rsidDel="00000000" w:rsidR="00000000" w:rsidRPr="00000000">
        <w:rPr>
          <w:rtl w:val="0"/>
        </w:rPr>
        <w:t xml:space="preserve">: tener las estructuras y la capacidad técnica o legal</w:t>
      </w:r>
    </w:p>
    <w:p w:rsidR="00000000" w:rsidDel="00000000" w:rsidP="00000000" w:rsidRDefault="00000000" w:rsidRPr="00000000" w14:paraId="00000211">
      <w:pPr>
        <w:numPr>
          <w:ilvl w:val="0"/>
          <w:numId w:val="4"/>
        </w:numPr>
        <w:ind w:left="720" w:hanging="360"/>
        <w:rPr>
          <w:u w:val="none"/>
        </w:rPr>
      </w:pPr>
      <w:r w:rsidDel="00000000" w:rsidR="00000000" w:rsidRPr="00000000">
        <w:rPr>
          <w:b w:val="1"/>
          <w:rtl w:val="0"/>
        </w:rPr>
        <w:t xml:space="preserve">SABER</w:t>
      </w:r>
      <w:r w:rsidDel="00000000" w:rsidR="00000000" w:rsidRPr="00000000">
        <w:rPr>
          <w:rtl w:val="0"/>
        </w:rPr>
        <w:t xml:space="preserve">: tener las competencias y herramientas</w:t>
      </w:r>
    </w:p>
    <w:p w:rsidR="00000000" w:rsidDel="00000000" w:rsidP="00000000" w:rsidRDefault="00000000" w:rsidRPr="00000000" w14:paraId="00000212">
      <w:pPr>
        <w:rPr/>
      </w:pPr>
      <w:r w:rsidDel="00000000" w:rsidR="00000000" w:rsidRPr="00000000">
        <w:rPr>
          <w:rtl w:val="0"/>
        </w:rPr>
        <w:t xml:space="preserve"> </w:t>
      </w:r>
    </w:p>
    <w:p w:rsidR="00000000" w:rsidDel="00000000" w:rsidP="00000000" w:rsidRDefault="00000000" w:rsidRPr="00000000" w14:paraId="00000213">
      <w:pPr>
        <w:rPr>
          <w:b w:val="1"/>
        </w:rPr>
      </w:pPr>
      <w:r w:rsidDel="00000000" w:rsidR="00000000" w:rsidRPr="00000000">
        <w:rPr>
          <w:b w:val="1"/>
          <w:rtl w:val="0"/>
        </w:rPr>
        <w:t xml:space="preserve">¿Qué hacemos como Asociación/Federación para que la gente quiera, pueda y sepa participar?</w:t>
      </w:r>
    </w:p>
    <w:p w:rsidR="00000000" w:rsidDel="00000000" w:rsidP="00000000" w:rsidRDefault="00000000" w:rsidRPr="00000000" w14:paraId="00000214">
      <w:pPr>
        <w:rPr>
          <w:b w:val="1"/>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A continuación dejamos a</w:t>
      </w:r>
      <w:r w:rsidDel="00000000" w:rsidR="00000000" w:rsidRPr="00000000">
        <w:rPr>
          <w:rtl w:val="0"/>
        </w:rPr>
        <w:t xml:space="preserve">lgunas ideas:</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jc w:val="center"/>
        <w:rPr>
          <w:b w:val="1"/>
        </w:rPr>
      </w:pPr>
      <w:r w:rsidDel="00000000" w:rsidR="00000000" w:rsidRPr="00000000">
        <w:rPr>
          <w:rtl w:val="0"/>
        </w:rPr>
        <w:t xml:space="preserve"> </w:t>
      </w:r>
      <w:r w:rsidDel="00000000" w:rsidR="00000000" w:rsidRPr="00000000">
        <w:rPr>
          <w:b w:val="1"/>
          <w:rtl w:val="0"/>
        </w:rPr>
        <w:t xml:space="preserve">QUERER: </w:t>
      </w:r>
    </w:p>
    <w:p w:rsidR="00000000" w:rsidDel="00000000" w:rsidP="00000000" w:rsidRDefault="00000000" w:rsidRPr="00000000" w14:paraId="00000219">
      <w:pPr>
        <w:jc w:val="center"/>
        <w:rPr>
          <w:b w:val="1"/>
          <w:i w:val="1"/>
        </w:rPr>
      </w:pPr>
      <w:r w:rsidDel="00000000" w:rsidR="00000000" w:rsidRPr="00000000">
        <w:rPr>
          <w:b w:val="1"/>
          <w:i w:val="1"/>
          <w:rtl w:val="0"/>
        </w:rPr>
        <w:t xml:space="preserve">¿con qué herramientas podemos animar a personas a participar en un asociación? ¿cómo hacemos que la participación sea atractiva? ¿Cómo hacemos que la gente se mantenga motivada una vez que ya nos conoce?</w:t>
      </w:r>
    </w:p>
    <w:p w:rsidR="00000000" w:rsidDel="00000000" w:rsidP="00000000" w:rsidRDefault="00000000" w:rsidRPr="00000000" w14:paraId="0000021A">
      <w:pPr>
        <w:jc w:val="center"/>
        <w:rPr>
          <w:b w:val="1"/>
          <w:i w:val="1"/>
        </w:rPr>
      </w:pPr>
      <w:r w:rsidDel="00000000" w:rsidR="00000000" w:rsidRPr="00000000">
        <w:rPr>
          <w:rtl w:val="0"/>
        </w:rPr>
      </w:r>
    </w:p>
    <w:p w:rsidR="00000000" w:rsidDel="00000000" w:rsidP="00000000" w:rsidRDefault="00000000" w:rsidRPr="00000000" w14:paraId="0000021B">
      <w:pPr>
        <w:numPr>
          <w:ilvl w:val="0"/>
          <w:numId w:val="7"/>
        </w:numPr>
        <w:ind w:left="720" w:hanging="360"/>
        <w:rPr>
          <w:u w:val="none"/>
        </w:rPr>
      </w:pPr>
      <w:r w:rsidDel="00000000" w:rsidR="00000000" w:rsidRPr="00000000">
        <w:rPr>
          <w:rtl w:val="0"/>
        </w:rPr>
        <w:t xml:space="preserve">Realizando talleres de participación en centros educativos para motivar a más personas (ver Programa de Talleres de participación estudiantil en centros educativos de CANAE).</w:t>
      </w:r>
    </w:p>
    <w:p w:rsidR="00000000" w:rsidDel="00000000" w:rsidP="00000000" w:rsidRDefault="00000000" w:rsidRPr="00000000" w14:paraId="0000021C">
      <w:pPr>
        <w:numPr>
          <w:ilvl w:val="0"/>
          <w:numId w:val="7"/>
        </w:numPr>
        <w:ind w:left="720" w:hanging="360"/>
        <w:rPr>
          <w:u w:val="none"/>
        </w:rPr>
      </w:pPr>
      <w:r w:rsidDel="00000000" w:rsidR="00000000" w:rsidRPr="00000000">
        <w:rPr>
          <w:rtl w:val="0"/>
        </w:rPr>
        <w:t xml:space="preserve">Dando a conocer nuestra actividad en redes sociales</w:t>
      </w:r>
    </w:p>
    <w:p w:rsidR="00000000" w:rsidDel="00000000" w:rsidP="00000000" w:rsidRDefault="00000000" w:rsidRPr="00000000" w14:paraId="0000021D">
      <w:pPr>
        <w:numPr>
          <w:ilvl w:val="0"/>
          <w:numId w:val="7"/>
        </w:numPr>
        <w:ind w:left="720" w:hanging="360"/>
        <w:rPr>
          <w:u w:val="none"/>
        </w:rPr>
      </w:pPr>
      <w:r w:rsidDel="00000000" w:rsidR="00000000" w:rsidRPr="00000000">
        <w:rPr>
          <w:rtl w:val="0"/>
        </w:rPr>
        <w:t xml:space="preserve">Manteniendo el contacto con ellas de forma personal: Idea básica: insistir, ser amable, mostrar interés, saber qué temas le gusta a cada persona.</w:t>
      </w:r>
    </w:p>
    <w:p w:rsidR="00000000" w:rsidDel="00000000" w:rsidP="00000000" w:rsidRDefault="00000000" w:rsidRPr="00000000" w14:paraId="0000021E">
      <w:pPr>
        <w:numPr>
          <w:ilvl w:val="0"/>
          <w:numId w:val="7"/>
        </w:numPr>
        <w:ind w:left="720" w:hanging="360"/>
        <w:rPr>
          <w:u w:val="none"/>
        </w:rPr>
      </w:pPr>
      <w:r w:rsidDel="00000000" w:rsidR="00000000" w:rsidRPr="00000000">
        <w:rPr>
          <w:rtl w:val="0"/>
        </w:rPr>
        <w:t xml:space="preserve">Realizar encuentros en áreas geográficas próximas</w:t>
      </w:r>
    </w:p>
    <w:p w:rsidR="00000000" w:rsidDel="00000000" w:rsidP="00000000" w:rsidRDefault="00000000" w:rsidRPr="00000000" w14:paraId="0000021F">
      <w:pPr>
        <w:numPr>
          <w:ilvl w:val="0"/>
          <w:numId w:val="7"/>
        </w:numPr>
        <w:ind w:left="720" w:hanging="360"/>
        <w:rPr>
          <w:u w:val="none"/>
        </w:rPr>
      </w:pPr>
      <w:r w:rsidDel="00000000" w:rsidR="00000000" w:rsidRPr="00000000">
        <w:rPr>
          <w:rtl w:val="0"/>
        </w:rPr>
        <w:t xml:space="preserve">Realizando actividades presenciales que le permitan mantener el vínculo emocional</w:t>
      </w:r>
    </w:p>
    <w:p w:rsidR="00000000" w:rsidDel="00000000" w:rsidP="00000000" w:rsidRDefault="00000000" w:rsidRPr="00000000" w14:paraId="00000220">
      <w:pPr>
        <w:rPr/>
      </w:pPr>
      <w:r w:rsidDel="00000000" w:rsidR="00000000" w:rsidRPr="00000000">
        <w:rPr>
          <w:rtl w:val="0"/>
        </w:rPr>
        <w:t xml:space="preserve"> </w:t>
      </w:r>
    </w:p>
    <w:p w:rsidR="00000000" w:rsidDel="00000000" w:rsidP="00000000" w:rsidRDefault="00000000" w:rsidRPr="00000000" w14:paraId="00000221">
      <w:pPr>
        <w:rPr/>
      </w:pPr>
      <w:r w:rsidDel="00000000" w:rsidR="00000000" w:rsidRPr="00000000">
        <w:rPr>
          <w:rtl w:val="0"/>
        </w:rPr>
        <w:t xml:space="preserve"> </w:t>
      </w:r>
    </w:p>
    <w:p w:rsidR="00000000" w:rsidDel="00000000" w:rsidP="00000000" w:rsidRDefault="00000000" w:rsidRPr="00000000" w14:paraId="00000222">
      <w:pPr>
        <w:rPr/>
      </w:pPr>
      <w:r w:rsidDel="00000000" w:rsidR="00000000" w:rsidRPr="00000000">
        <w:rPr>
          <w:rtl w:val="0"/>
        </w:rPr>
        <w:t xml:space="preserve"> </w:t>
      </w:r>
    </w:p>
    <w:p w:rsidR="00000000" w:rsidDel="00000000" w:rsidP="00000000" w:rsidRDefault="00000000" w:rsidRPr="00000000" w14:paraId="00000223">
      <w:pPr>
        <w:ind w:left="0" w:firstLine="0"/>
        <w:jc w:val="center"/>
        <w:rPr>
          <w:b w:val="1"/>
        </w:rPr>
      </w:pPr>
      <w:r w:rsidDel="00000000" w:rsidR="00000000" w:rsidRPr="00000000">
        <w:rPr>
          <w:b w:val="1"/>
          <w:rtl w:val="0"/>
        </w:rPr>
        <w:t xml:space="preserve">PODER: </w:t>
      </w:r>
    </w:p>
    <w:p w:rsidR="00000000" w:rsidDel="00000000" w:rsidP="00000000" w:rsidRDefault="00000000" w:rsidRPr="00000000" w14:paraId="00000224">
      <w:pPr>
        <w:ind w:left="0" w:firstLine="0"/>
        <w:jc w:val="center"/>
        <w:rPr>
          <w:b w:val="1"/>
          <w:i w:val="1"/>
        </w:rPr>
      </w:pPr>
      <w:r w:rsidDel="00000000" w:rsidR="00000000" w:rsidRPr="00000000">
        <w:rPr>
          <w:b w:val="1"/>
          <w:i w:val="1"/>
          <w:rtl w:val="0"/>
        </w:rPr>
        <w:t xml:space="preserve">¿de qué forma no aseguramos de que, una vez queriendo, tienen la posibilidad de hacerlo? ¿qué espacios y facilidades ofrece la Federación? ¿Hay algo que imposibilita su participación en su centro?</w:t>
      </w:r>
    </w:p>
    <w:p w:rsidR="00000000" w:rsidDel="00000000" w:rsidP="00000000" w:rsidRDefault="00000000" w:rsidRPr="00000000" w14:paraId="00000225">
      <w:pPr>
        <w:numPr>
          <w:ilvl w:val="0"/>
          <w:numId w:val="19"/>
        </w:numPr>
        <w:ind w:left="720" w:hanging="360"/>
        <w:rPr>
          <w:u w:val="none"/>
        </w:rPr>
      </w:pPr>
      <w:r w:rsidDel="00000000" w:rsidR="00000000" w:rsidRPr="00000000">
        <w:rPr>
          <w:rtl w:val="0"/>
        </w:rPr>
        <w:t xml:space="preserve">Ayudándolas a que puedan constituir sus asociaciones de estudiantes</w:t>
      </w:r>
    </w:p>
    <w:p w:rsidR="00000000" w:rsidDel="00000000" w:rsidP="00000000" w:rsidRDefault="00000000" w:rsidRPr="00000000" w14:paraId="00000226">
      <w:pPr>
        <w:numPr>
          <w:ilvl w:val="0"/>
          <w:numId w:val="19"/>
        </w:numPr>
        <w:ind w:left="720" w:hanging="360"/>
        <w:rPr>
          <w:u w:val="none"/>
        </w:rPr>
      </w:pPr>
      <w:r w:rsidDel="00000000" w:rsidR="00000000" w:rsidRPr="00000000">
        <w:rPr>
          <w:rtl w:val="0"/>
        </w:rPr>
        <w:t xml:space="preserve">Facilitando su acceso a recursos económicos (Seeds for integration de OBESSU, Programa de Fortalecimiento de CANAE)</w:t>
      </w:r>
    </w:p>
    <w:p w:rsidR="00000000" w:rsidDel="00000000" w:rsidP="00000000" w:rsidRDefault="00000000" w:rsidRPr="00000000" w14:paraId="00000227">
      <w:pPr>
        <w:numPr>
          <w:ilvl w:val="0"/>
          <w:numId w:val="19"/>
        </w:numPr>
        <w:ind w:left="720" w:hanging="360"/>
        <w:rPr>
          <w:u w:val="none"/>
        </w:rPr>
      </w:pPr>
      <w:r w:rsidDel="00000000" w:rsidR="00000000" w:rsidRPr="00000000">
        <w:rPr>
          <w:rtl w:val="0"/>
        </w:rPr>
        <w:t xml:space="preserve">Creando Grupos de Trabajo en la Federación para abordar determinadas cuestiones y así mantener a las personas involucradas.</w:t>
      </w:r>
    </w:p>
    <w:p w:rsidR="00000000" w:rsidDel="00000000" w:rsidP="00000000" w:rsidRDefault="00000000" w:rsidRPr="00000000" w14:paraId="00000228">
      <w:pPr>
        <w:numPr>
          <w:ilvl w:val="0"/>
          <w:numId w:val="19"/>
        </w:numPr>
        <w:ind w:left="720" w:hanging="360"/>
        <w:rPr>
          <w:u w:val="none"/>
        </w:rPr>
      </w:pPr>
      <w:r w:rsidDel="00000000" w:rsidR="00000000" w:rsidRPr="00000000">
        <w:rPr>
          <w:rtl w:val="0"/>
        </w:rPr>
        <w:t xml:space="preserve">Asesoramiento tutorizado (Mentoría)</w:t>
      </w:r>
    </w:p>
    <w:p w:rsidR="00000000" w:rsidDel="00000000" w:rsidP="00000000" w:rsidRDefault="00000000" w:rsidRPr="00000000" w14:paraId="00000229">
      <w:pPr>
        <w:numPr>
          <w:ilvl w:val="0"/>
          <w:numId w:val="19"/>
        </w:numPr>
        <w:ind w:left="720" w:hanging="360"/>
        <w:rPr>
          <w:u w:val="none"/>
        </w:rPr>
      </w:pPr>
      <w:r w:rsidDel="00000000" w:rsidR="00000000" w:rsidRPr="00000000">
        <w:rPr>
          <w:rtl w:val="0"/>
        </w:rPr>
        <w:t xml:space="preserve">Persuadiendo a padres y madres para que les dejen participar</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 </w:t>
      </w:r>
    </w:p>
    <w:p w:rsidR="00000000" w:rsidDel="00000000" w:rsidP="00000000" w:rsidRDefault="00000000" w:rsidRPr="00000000" w14:paraId="00000232">
      <w:pPr>
        <w:jc w:val="center"/>
        <w:rPr>
          <w:b w:val="1"/>
          <w:i w:val="1"/>
        </w:rPr>
      </w:pPr>
      <w:r w:rsidDel="00000000" w:rsidR="00000000" w:rsidRPr="00000000">
        <w:rPr>
          <w:b w:val="1"/>
          <w:rtl w:val="0"/>
        </w:rPr>
        <w:t xml:space="preserve">SABER:</w:t>
      </w:r>
      <w:r w:rsidDel="00000000" w:rsidR="00000000" w:rsidRPr="00000000">
        <w:rPr>
          <w:b w:val="1"/>
          <w:i w:val="1"/>
          <w:rtl w:val="0"/>
        </w:rPr>
        <w:t xml:space="preserve"> </w:t>
      </w:r>
    </w:p>
    <w:p w:rsidR="00000000" w:rsidDel="00000000" w:rsidP="00000000" w:rsidRDefault="00000000" w:rsidRPr="00000000" w14:paraId="00000233">
      <w:pPr>
        <w:jc w:val="center"/>
        <w:rPr>
          <w:b w:val="1"/>
          <w:i w:val="1"/>
        </w:rPr>
      </w:pPr>
      <w:r w:rsidDel="00000000" w:rsidR="00000000" w:rsidRPr="00000000">
        <w:rPr>
          <w:b w:val="1"/>
          <w:i w:val="1"/>
          <w:rtl w:val="0"/>
        </w:rPr>
        <w:t xml:space="preserve">nadie nace sabiendo, ¿cómo nos aseguramos de que conocen las formas que tienen de participar, los procedimientos y herramientas a su disposición, tienen información sobre los temas que les interesan, …?</w:t>
      </w:r>
    </w:p>
    <w:p w:rsidR="00000000" w:rsidDel="00000000" w:rsidP="00000000" w:rsidRDefault="00000000" w:rsidRPr="00000000" w14:paraId="00000234">
      <w:pPr>
        <w:rPr/>
      </w:pPr>
      <w:r w:rsidDel="00000000" w:rsidR="00000000" w:rsidRPr="00000000">
        <w:rPr>
          <w:rtl w:val="0"/>
        </w:rPr>
        <w:t xml:space="preserve">Haciendo anualmente formaciones sobre cómo gestionar asociaciones</w:t>
      </w:r>
    </w:p>
    <w:p w:rsidR="00000000" w:rsidDel="00000000" w:rsidP="00000000" w:rsidRDefault="00000000" w:rsidRPr="00000000" w14:paraId="00000235">
      <w:pPr>
        <w:rPr/>
      </w:pPr>
      <w:r w:rsidDel="00000000" w:rsidR="00000000" w:rsidRPr="00000000">
        <w:rPr>
          <w:rtl w:val="0"/>
        </w:rPr>
        <w:t xml:space="preserve">Guía de gestión de asociaciones</w:t>
      </w:r>
    </w:p>
    <w:p w:rsidR="00000000" w:rsidDel="00000000" w:rsidP="00000000" w:rsidRDefault="00000000" w:rsidRPr="00000000" w14:paraId="00000236">
      <w:pPr>
        <w:rPr/>
      </w:pPr>
      <w:r w:rsidDel="00000000" w:rsidR="00000000" w:rsidRPr="00000000">
        <w:rPr>
          <w:rtl w:val="0"/>
        </w:rPr>
        <w:t xml:space="preserve">Compartiendo ejemplos de prácticas de otras asociaciones</w:t>
      </w:r>
    </w:p>
    <w:p w:rsidR="00000000" w:rsidDel="00000000" w:rsidP="00000000" w:rsidRDefault="00000000" w:rsidRPr="00000000" w14:paraId="00000237">
      <w:pPr>
        <w:rPr/>
      </w:pPr>
      <w:r w:rsidDel="00000000" w:rsidR="00000000" w:rsidRPr="00000000">
        <w:rPr>
          <w:rtl w:val="0"/>
        </w:rPr>
        <w:t xml:space="preserve">Facilitando materiales de temas que interesan</w:t>
      </w:r>
    </w:p>
    <w:p w:rsidR="00000000" w:rsidDel="00000000" w:rsidP="00000000" w:rsidRDefault="00000000" w:rsidRPr="00000000" w14:paraId="00000238">
      <w:pPr>
        <w:rPr/>
      </w:pPr>
      <w:r w:rsidDel="00000000" w:rsidR="00000000" w:rsidRPr="00000000">
        <w:rPr>
          <w:rtl w:val="0"/>
        </w:rPr>
        <w:t xml:space="preserve">Formándolas sobre procedimientos en su centro: quejas, convocatoria de huelga, defensa de derechos</w:t>
      </w:r>
    </w:p>
    <w:p w:rsidR="00000000" w:rsidDel="00000000" w:rsidP="00000000" w:rsidRDefault="00000000" w:rsidRPr="00000000" w14:paraId="00000239">
      <w:pPr>
        <w:rPr/>
      </w:pPr>
      <w:r w:rsidDel="00000000" w:rsidR="00000000" w:rsidRPr="00000000">
        <w:rPr>
          <w:rtl w:val="0"/>
        </w:rPr>
        <w:t xml:space="preserve">Saber hacer y explicar el papeleo correctamente.</w:t>
      </w:r>
    </w:p>
    <w:p w:rsidR="00000000" w:rsidDel="00000000" w:rsidP="00000000" w:rsidRDefault="00000000" w:rsidRPr="00000000" w14:paraId="0000023A">
      <w:pPr>
        <w:rPr/>
      </w:pPr>
      <w:r w:rsidDel="00000000" w:rsidR="00000000" w:rsidRPr="00000000">
        <w:rPr>
          <w:rtl w:val="0"/>
        </w:rPr>
        <w:t xml:space="preserve">Saber enseñar a captar socios a nuestras AAEE.</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 Ten en cuenta que cada una de estas acciones está dirigida a un público en particular, por lo que tenemos que definir este público.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2"/>
        <w:rPr/>
      </w:pPr>
      <w:bookmarkStart w:colFirst="0" w:colLast="0" w:name="_ae09p5wt92op" w:id="12"/>
      <w:bookmarkEnd w:id="12"/>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1"/>
        <w:rPr>
          <w:b w:val="1"/>
        </w:rPr>
      </w:pPr>
      <w:bookmarkStart w:colFirst="0" w:colLast="0" w:name="_6lu6i9ob64t2" w:id="13"/>
      <w:bookmarkEnd w:id="13"/>
      <w:r w:rsidDel="00000000" w:rsidR="00000000" w:rsidRPr="00000000">
        <w:rPr>
          <w:b w:val="1"/>
          <w:rtl w:val="0"/>
        </w:rPr>
        <w:t xml:space="preserve">Trabajo en equipo y liderazgo</w:t>
      </w:r>
      <w:r w:rsidDel="00000000" w:rsidR="00000000" w:rsidRPr="00000000">
        <w:rPr>
          <w:rtl w:val="0"/>
        </w:rPr>
      </w:r>
    </w:p>
    <w:p w:rsidR="00000000" w:rsidDel="00000000" w:rsidP="00000000" w:rsidRDefault="00000000" w:rsidRPr="00000000" w14:paraId="00000243">
      <w:pPr>
        <w:rPr>
          <w:b w:val="1"/>
          <w:sz w:val="24"/>
          <w:szCs w:val="24"/>
        </w:rPr>
      </w:pPr>
      <w:r w:rsidDel="00000000" w:rsidR="00000000" w:rsidRPr="00000000">
        <w:rPr>
          <w:rtl w:val="0"/>
        </w:rPr>
      </w:r>
    </w:p>
    <w:p w:rsidR="00000000" w:rsidDel="00000000" w:rsidP="00000000" w:rsidRDefault="00000000" w:rsidRPr="00000000" w14:paraId="00000244">
      <w:pPr>
        <w:rPr>
          <w:b w:val="1"/>
          <w:sz w:val="24"/>
          <w:szCs w:val="24"/>
        </w:rPr>
      </w:pPr>
      <w:r w:rsidDel="00000000" w:rsidR="00000000" w:rsidRPr="00000000">
        <w:rPr>
          <w:b w:val="1"/>
          <w:sz w:val="24"/>
          <w:szCs w:val="24"/>
          <w:rtl w:val="0"/>
        </w:rPr>
        <w:t xml:space="preserve">Enfermedades Asociativas</w:t>
      </w:r>
    </w:p>
    <w:p w:rsidR="00000000" w:rsidDel="00000000" w:rsidP="00000000" w:rsidRDefault="00000000" w:rsidRPr="00000000" w14:paraId="00000245">
      <w:pPr>
        <w:rPr>
          <w:b w:val="1"/>
          <w:sz w:val="24"/>
          <w:szCs w:val="24"/>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Con frecuencia en las Asociaciones y Federaciones se dan ciertos comportamientos que podemos identificar como “enfermedades asociativas”, ya que si no se les da tratamiento pueden dañar e incluso hacer que nuestra Asociación muera. Entre ellas encontramos:</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drawing>
          <wp:inline distB="114300" distT="114300" distL="114300" distR="114300">
            <wp:extent cx="3022683" cy="2164080"/>
            <wp:effectExtent b="0" l="0" r="0" t="0"/>
            <wp:docPr id="33"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3022683" cy="2164080"/>
                    </a:xfrm>
                    <a:prstGeom prst="rect"/>
                    <a:ln/>
                  </pic:spPr>
                </pic:pic>
              </a:graphicData>
            </a:graphic>
          </wp:inline>
        </w:drawing>
      </w:r>
      <w:r w:rsidDel="00000000" w:rsidR="00000000" w:rsidRPr="00000000">
        <w:rPr/>
        <w:drawing>
          <wp:inline distB="114300" distT="114300" distL="114300" distR="114300">
            <wp:extent cx="2830830" cy="2142250"/>
            <wp:effectExtent b="0" l="0" r="0" t="0"/>
            <wp:docPr id="38"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2830830" cy="2142250"/>
                    </a:xfrm>
                    <a:prstGeom prst="rect"/>
                    <a:ln/>
                  </pic:spPr>
                </pic:pic>
              </a:graphicData>
            </a:graphic>
          </wp:inline>
        </w:drawing>
      </w:r>
      <w:r w:rsidDel="00000000" w:rsidR="00000000" w:rsidRPr="00000000">
        <w:rPr/>
        <w:drawing>
          <wp:inline distB="114300" distT="114300" distL="114300" distR="114300">
            <wp:extent cx="3251835" cy="2336701"/>
            <wp:effectExtent b="0" l="0" r="0" t="0"/>
            <wp:docPr id="20"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3251835" cy="2336701"/>
                    </a:xfrm>
                    <a:prstGeom prst="rect"/>
                    <a:ln/>
                  </pic:spPr>
                </pic:pic>
              </a:graphicData>
            </a:graphic>
          </wp:inline>
        </w:drawing>
      </w:r>
      <w:r w:rsidDel="00000000" w:rsidR="00000000" w:rsidRPr="00000000">
        <w:rPr/>
        <w:drawing>
          <wp:inline distB="114300" distT="114300" distL="114300" distR="114300">
            <wp:extent cx="3316605" cy="2288457"/>
            <wp:effectExtent b="0" l="0" r="0" t="0"/>
            <wp:docPr id="22"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3316605" cy="2288457"/>
                    </a:xfrm>
                    <a:prstGeom prst="rect"/>
                    <a:ln/>
                  </pic:spPr>
                </pic:pic>
              </a:graphicData>
            </a:graphic>
          </wp:inline>
        </w:drawing>
      </w:r>
      <w:r w:rsidDel="00000000" w:rsidR="00000000" w:rsidRPr="00000000">
        <w:rPr/>
        <w:drawing>
          <wp:inline distB="114300" distT="114300" distL="114300" distR="114300">
            <wp:extent cx="3277396" cy="2486025"/>
            <wp:effectExtent b="0" l="0" r="0" t="0"/>
            <wp:docPr id="17"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3277396" cy="2486025"/>
                    </a:xfrm>
                    <a:prstGeom prst="rect"/>
                    <a:ln/>
                  </pic:spPr>
                </pic:pic>
              </a:graphicData>
            </a:graphic>
          </wp:inline>
        </w:drawing>
      </w:r>
      <w:r w:rsidDel="00000000" w:rsidR="00000000" w:rsidRPr="00000000">
        <w:rPr/>
        <w:drawing>
          <wp:inline distB="114300" distT="114300" distL="114300" distR="114300">
            <wp:extent cx="3223095" cy="2446020"/>
            <wp:effectExtent b="0" l="0" r="0" t="0"/>
            <wp:docPr id="2"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3223095"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pStyle w:val="Heading1"/>
        <w:rPr>
          <w:b w:val="1"/>
        </w:rPr>
      </w:pPr>
      <w:bookmarkStart w:colFirst="0" w:colLast="0" w:name="_7mneuidmws1e" w:id="14"/>
      <w:bookmarkEnd w:id="14"/>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1"/>
        <w:rPr>
          <w:b w:val="1"/>
        </w:rPr>
      </w:pPr>
      <w:bookmarkStart w:colFirst="0" w:colLast="0" w:name="_3a3qovf96mt2" w:id="15"/>
      <w:bookmarkEnd w:id="15"/>
      <w:r w:rsidDel="00000000" w:rsidR="00000000" w:rsidRPr="00000000">
        <w:rPr>
          <w:b w:val="1"/>
          <w:rtl w:val="0"/>
        </w:rPr>
        <w:t xml:space="preserve">Más información y recursos</w:t>
      </w:r>
    </w:p>
    <w:p w:rsidR="00000000" w:rsidDel="00000000" w:rsidP="00000000" w:rsidRDefault="00000000" w:rsidRPr="00000000" w14:paraId="0000024D">
      <w:pPr>
        <w:rPr/>
      </w:pPr>
      <w:r w:rsidDel="00000000" w:rsidR="00000000" w:rsidRPr="00000000">
        <w:rPr>
          <w:rtl w:val="0"/>
        </w:rPr>
        <w:t xml:space="preserve">Puedes encontrar más información sobre</w:t>
      </w:r>
      <w:r w:rsidDel="00000000" w:rsidR="00000000" w:rsidRPr="00000000">
        <w:rPr>
          <w:b w:val="1"/>
          <w:rtl w:val="0"/>
        </w:rPr>
        <w:t xml:space="preserve"> cómo gestionar tu asociación</w:t>
      </w:r>
      <w:r w:rsidDel="00000000" w:rsidR="00000000" w:rsidRPr="00000000">
        <w:rPr>
          <w:rtl w:val="0"/>
        </w:rPr>
        <w:t xml:space="preserve"> en el </w:t>
      </w:r>
      <w:hyperlink r:id="rId45">
        <w:r w:rsidDel="00000000" w:rsidR="00000000" w:rsidRPr="00000000">
          <w:rPr>
            <w:color w:val="1155cc"/>
            <w:u w:val="single"/>
            <w:rtl w:val="0"/>
          </w:rPr>
          <w:t xml:space="preserve">Manual de Asociaciones de Estudiantes de OBESSU</w:t>
        </w:r>
      </w:hyperlink>
      <w:r w:rsidDel="00000000" w:rsidR="00000000" w:rsidRPr="00000000">
        <w:rPr>
          <w:rtl w:val="0"/>
        </w:rPr>
        <w:t xml:space="preserve">.</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Comparte algunas de las actividades que has realizado en tu Asociación en </w:t>
      </w:r>
      <w:hyperlink r:id="rId46">
        <w:r w:rsidDel="00000000" w:rsidR="00000000" w:rsidRPr="00000000">
          <w:rPr>
            <w:color w:val="1155cc"/>
            <w:u w:val="single"/>
            <w:rtl w:val="0"/>
          </w:rPr>
          <w:t xml:space="preserve">este documento</w:t>
        </w:r>
      </w:hyperlink>
      <w:r w:rsidDel="00000000" w:rsidR="00000000" w:rsidRPr="00000000">
        <w:rPr>
          <w:rtl w:val="0"/>
        </w:rPr>
        <w:t xml:space="preserve"> e ¡inspírate leyendo las de otras estudiantes! </w:t>
      </w:r>
      <w:r w:rsidDel="00000000" w:rsidR="00000000" w:rsidRPr="00000000">
        <w:rPr>
          <w:rtl w:val="0"/>
        </w:rPr>
      </w:r>
    </w:p>
    <w:sectPr>
      <w:headerReference r:id="rId47" w:type="default"/>
      <w:headerReference r:id="rId48" w:type="first"/>
      <w:footerReference r:id="rId49" w:type="default"/>
      <w:footerReference r:id="rId50" w:type="first"/>
      <w:pgSz w:h="16834" w:w="11909"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ind w:left="0" w:firstLine="0"/>
      <w:rPr>
        <w:b w:val="1"/>
      </w:rPr>
    </w:pPr>
    <w:r w:rsidDel="00000000" w:rsidR="00000000" w:rsidRPr="00000000">
      <w:rPr>
        <w:b w:val="1"/>
        <w:rtl w:val="0"/>
      </w:rPr>
      <w:t xml:space="preserve">Elaborado por: María Rodríguez y Álvaro Ferrer </w:t>
    </w:r>
    <w:r w:rsidDel="00000000" w:rsidR="00000000" w:rsidRPr="00000000">
      <w:drawing>
        <wp:anchor allowOverlap="1" behindDoc="0" distB="0" distT="0" distL="0" distR="0" hidden="0" layoutInCell="1" locked="0" relativeHeight="0" simplePos="0">
          <wp:simplePos x="0" y="0"/>
          <wp:positionH relativeFrom="column">
            <wp:posOffset>4743450</wp:posOffset>
          </wp:positionH>
          <wp:positionV relativeFrom="paragraph">
            <wp:posOffset>-9524</wp:posOffset>
          </wp:positionV>
          <wp:extent cx="986913" cy="347663"/>
          <wp:effectExtent b="0" l="0" r="0" t="0"/>
          <wp:wrapSquare wrapText="bothSides" distB="0" distT="0" distL="0" distR="0"/>
          <wp:docPr descr="Licencia de Creative Commons" id="11" name="image6.png"/>
          <a:graphic>
            <a:graphicData uri="http://schemas.openxmlformats.org/drawingml/2006/picture">
              <pic:pic>
                <pic:nvPicPr>
                  <pic:cNvPr descr="Licencia de Creative Commons" id="0" name="image6.png"/>
                  <pic:cNvPicPr preferRelativeResize="0"/>
                </pic:nvPicPr>
                <pic:blipFill>
                  <a:blip r:embed="rId1"/>
                  <a:srcRect b="0" l="0" r="0" t="0"/>
                  <a:stretch>
                    <a:fillRect/>
                  </a:stretch>
                </pic:blipFill>
                <pic:spPr>
                  <a:xfrm>
                    <a:off x="0" y="0"/>
                    <a:ext cx="986913" cy="347663"/>
                  </a:xfrm>
                  <a:prstGeom prst="rect"/>
                  <a:ln/>
                </pic:spPr>
              </pic:pic>
            </a:graphicData>
          </a:graphic>
        </wp:anchor>
      </w:drawing>
    </w:r>
  </w:p>
  <w:p w:rsidR="00000000" w:rsidDel="00000000" w:rsidP="00000000" w:rsidRDefault="00000000" w:rsidRPr="00000000" w14:paraId="00000256">
    <w:pPr>
      <w:ind w:left="0" w:firstLine="0"/>
      <w:rPr>
        <w:sz w:val="18"/>
        <w:szCs w:val="18"/>
      </w:rPr>
    </w:pPr>
    <w:r w:rsidDel="00000000" w:rsidR="00000000" w:rsidRPr="00000000">
      <w:rPr>
        <w:sz w:val="18"/>
        <w:szCs w:val="18"/>
        <w:rtl w:val="0"/>
      </w:rPr>
      <w:t xml:space="preserve">Contacto: </w:t>
    </w:r>
    <w:hyperlink r:id="rId2">
      <w:r w:rsidDel="00000000" w:rsidR="00000000" w:rsidRPr="00000000">
        <w:rPr>
          <w:color w:val="1155cc"/>
          <w:sz w:val="18"/>
          <w:szCs w:val="18"/>
          <w:u w:val="single"/>
          <w:rtl w:val="0"/>
        </w:rPr>
        <w:t xml:space="preserve">maria.rodriguez.alcazar@gmail.com</w:t>
      </w:r>
    </w:hyperlink>
    <w:r w:rsidDel="00000000" w:rsidR="00000000" w:rsidRPr="00000000">
      <w:rPr>
        <w:sz w:val="18"/>
        <w:szCs w:val="18"/>
        <w:rtl w:val="0"/>
      </w:rPr>
      <w:t xml:space="preserve"> | </w:t>
    </w:r>
    <w:hyperlink r:id="rId3">
      <w:r w:rsidDel="00000000" w:rsidR="00000000" w:rsidRPr="00000000">
        <w:rPr>
          <w:color w:val="1155cc"/>
          <w:sz w:val="18"/>
          <w:szCs w:val="18"/>
          <w:u w:val="single"/>
          <w:rtl w:val="0"/>
        </w:rPr>
        <w:t xml:space="preserve">a.ferrerblanco@gmail.com</w:t>
      </w:r>
    </w:hyperlink>
    <w:r w:rsidDel="00000000" w:rsidR="00000000" w:rsidRPr="00000000">
      <w:rPr>
        <w:rtl w:val="0"/>
      </w:rPr>
    </w:r>
  </w:p>
  <w:p w:rsidR="00000000" w:rsidDel="00000000" w:rsidP="00000000" w:rsidRDefault="00000000" w:rsidRPr="00000000" w14:paraId="00000257">
    <w:pPr>
      <w:ind w:left="0" w:right="-40.8661417322827" w:firstLine="0"/>
      <w:rPr>
        <w:sz w:val="20"/>
        <w:szCs w:val="20"/>
      </w:rPr>
    </w:pPr>
    <w:r w:rsidDel="00000000" w:rsidR="00000000" w:rsidRPr="00000000">
      <w:rPr>
        <w:color w:val="464646"/>
        <w:sz w:val="20"/>
        <w:szCs w:val="20"/>
        <w:highlight w:val="white"/>
        <w:rtl w:val="0"/>
      </w:rPr>
      <w:t xml:space="preserve">Este obra está bajo una </w:t>
    </w:r>
    <w:hyperlink r:id="rId4">
      <w:r w:rsidDel="00000000" w:rsidR="00000000" w:rsidRPr="00000000">
        <w:rPr>
          <w:color w:val="049ccf"/>
          <w:sz w:val="20"/>
          <w:szCs w:val="20"/>
          <w:rtl w:val="0"/>
        </w:rPr>
        <w:t xml:space="preserve">licencia de Creative Commons Reconocimiento-CompartirIgual 4.0 Internacional</w:t>
      </w:r>
    </w:hyperlink>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rPr>
        <w:b w:val="1"/>
      </w:rPr>
    </w:pPr>
    <w:r w:rsidDel="00000000" w:rsidR="00000000" w:rsidRPr="00000000">
      <w:rPr>
        <w:b w:val="1"/>
        <w:rtl w:val="0"/>
      </w:rPr>
      <w:t xml:space="preserve">Elaborado por: María Rodríguez y Álvaro Ferrer </w:t>
    </w:r>
    <w:r w:rsidDel="00000000" w:rsidR="00000000" w:rsidRPr="00000000">
      <w:drawing>
        <wp:anchor allowOverlap="1" behindDoc="0" distB="0" distT="0" distL="0" distR="0" hidden="0" layoutInCell="1" locked="0" relativeHeight="0" simplePos="0">
          <wp:simplePos x="0" y="0"/>
          <wp:positionH relativeFrom="column">
            <wp:posOffset>4743450</wp:posOffset>
          </wp:positionH>
          <wp:positionV relativeFrom="paragraph">
            <wp:posOffset>-9524</wp:posOffset>
          </wp:positionV>
          <wp:extent cx="986913" cy="347663"/>
          <wp:effectExtent b="0" l="0" r="0" t="0"/>
          <wp:wrapSquare wrapText="bothSides" distB="0" distT="0" distL="0" distR="0"/>
          <wp:docPr descr="Licencia de Creative Commons" id="30" name="image6.png"/>
          <a:graphic>
            <a:graphicData uri="http://schemas.openxmlformats.org/drawingml/2006/picture">
              <pic:pic>
                <pic:nvPicPr>
                  <pic:cNvPr descr="Licencia de Creative Commons" id="0" name="image6.png"/>
                  <pic:cNvPicPr preferRelativeResize="0"/>
                </pic:nvPicPr>
                <pic:blipFill>
                  <a:blip r:embed="rId1"/>
                  <a:srcRect b="0" l="0" r="0" t="0"/>
                  <a:stretch>
                    <a:fillRect/>
                  </a:stretch>
                </pic:blipFill>
                <pic:spPr>
                  <a:xfrm>
                    <a:off x="0" y="0"/>
                    <a:ext cx="986913" cy="347663"/>
                  </a:xfrm>
                  <a:prstGeom prst="rect"/>
                  <a:ln/>
                </pic:spPr>
              </pic:pic>
            </a:graphicData>
          </a:graphic>
        </wp:anchor>
      </w:drawing>
    </w:r>
  </w:p>
  <w:p w:rsidR="00000000" w:rsidDel="00000000" w:rsidP="00000000" w:rsidRDefault="00000000" w:rsidRPr="00000000" w14:paraId="0000025E">
    <w:pPr>
      <w:rPr>
        <w:sz w:val="18"/>
        <w:szCs w:val="18"/>
      </w:rPr>
    </w:pPr>
    <w:r w:rsidDel="00000000" w:rsidR="00000000" w:rsidRPr="00000000">
      <w:rPr>
        <w:sz w:val="18"/>
        <w:szCs w:val="18"/>
        <w:rtl w:val="0"/>
      </w:rPr>
      <w:t xml:space="preserve">Contacto: </w:t>
    </w:r>
    <w:hyperlink r:id="rId2">
      <w:r w:rsidDel="00000000" w:rsidR="00000000" w:rsidRPr="00000000">
        <w:rPr>
          <w:color w:val="1155cc"/>
          <w:sz w:val="18"/>
          <w:szCs w:val="18"/>
          <w:u w:val="single"/>
          <w:rtl w:val="0"/>
        </w:rPr>
        <w:t xml:space="preserve">maria.rodriguez.alcazar@gmail.com</w:t>
      </w:r>
    </w:hyperlink>
    <w:r w:rsidDel="00000000" w:rsidR="00000000" w:rsidRPr="00000000">
      <w:rPr>
        <w:sz w:val="18"/>
        <w:szCs w:val="18"/>
        <w:rtl w:val="0"/>
      </w:rPr>
      <w:t xml:space="preserve"> | </w:t>
    </w:r>
    <w:hyperlink r:id="rId3">
      <w:r w:rsidDel="00000000" w:rsidR="00000000" w:rsidRPr="00000000">
        <w:rPr>
          <w:color w:val="1155cc"/>
          <w:sz w:val="18"/>
          <w:szCs w:val="18"/>
          <w:u w:val="single"/>
          <w:rtl w:val="0"/>
        </w:rPr>
        <w:t xml:space="preserve">a.ferrerblanco@gmail.com</w:t>
      </w:r>
    </w:hyperlink>
    <w:r w:rsidDel="00000000" w:rsidR="00000000" w:rsidRPr="00000000">
      <w:rPr>
        <w:rtl w:val="0"/>
      </w:rPr>
    </w:r>
  </w:p>
  <w:p w:rsidR="00000000" w:rsidDel="00000000" w:rsidP="00000000" w:rsidRDefault="00000000" w:rsidRPr="00000000" w14:paraId="0000025F">
    <w:pPr>
      <w:ind w:right="-40.8661417322827"/>
      <w:rPr/>
    </w:pPr>
    <w:r w:rsidDel="00000000" w:rsidR="00000000" w:rsidRPr="00000000">
      <w:rPr>
        <w:color w:val="464646"/>
        <w:sz w:val="20"/>
        <w:szCs w:val="20"/>
        <w:highlight w:val="white"/>
        <w:rtl w:val="0"/>
      </w:rPr>
      <w:t xml:space="preserve">Este obra está bajo una </w:t>
    </w:r>
    <w:hyperlink r:id="rId4">
      <w:r w:rsidDel="00000000" w:rsidR="00000000" w:rsidRPr="00000000">
        <w:rPr>
          <w:color w:val="049ccf"/>
          <w:sz w:val="20"/>
          <w:szCs w:val="20"/>
          <w:rtl w:val="0"/>
        </w:rPr>
        <w:t xml:space="preserve">licencia de Creative Commons Reconocimiento-CompartirIgual 4.0 Internacional</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4105275</wp:posOffset>
          </wp:positionH>
          <wp:positionV relativeFrom="paragraph">
            <wp:posOffset>114300</wp:posOffset>
          </wp:positionV>
          <wp:extent cx="1624013" cy="667650"/>
          <wp:effectExtent b="0" l="0" r="0" t="0"/>
          <wp:wrapSquare wrapText="bothSides" distB="57150" distT="57150" distL="57150" distR="57150"/>
          <wp:docPr descr="Resultado de imagen de canae logo" id="15" name="image5.jpg"/>
          <a:graphic>
            <a:graphicData uri="http://schemas.openxmlformats.org/drawingml/2006/picture">
              <pic:pic>
                <pic:nvPicPr>
                  <pic:cNvPr descr="Resultado de imagen de canae logo" id="0" name="image5.jpg"/>
                  <pic:cNvPicPr preferRelativeResize="0"/>
                </pic:nvPicPr>
                <pic:blipFill>
                  <a:blip r:embed="rId1"/>
                  <a:srcRect b="0" l="0" r="0" t="0"/>
                  <a:stretch>
                    <a:fillRect/>
                  </a:stretch>
                </pic:blipFill>
                <pic:spPr>
                  <a:xfrm>
                    <a:off x="0" y="0"/>
                    <a:ext cx="1624013" cy="667650"/>
                  </a:xfrm>
                  <a:prstGeom prst="rect"/>
                  <a:ln/>
                </pic:spPr>
              </pic:pic>
            </a:graphicData>
          </a:graphic>
        </wp:anchor>
      </w:drawing>
    </w:r>
  </w:p>
  <w:p w:rsidR="00000000" w:rsidDel="00000000" w:rsidP="00000000" w:rsidRDefault="00000000" w:rsidRPr="00000000" w14:paraId="00000251">
    <w:pPr>
      <w:rPr>
        <w:b w:val="1"/>
        <w:color w:val="674ea7"/>
        <w:sz w:val="20"/>
        <w:szCs w:val="20"/>
      </w:rPr>
    </w:pPr>
    <w:r w:rsidDel="00000000" w:rsidR="00000000" w:rsidRPr="00000000">
      <w:rPr>
        <w:b w:val="1"/>
        <w:color w:val="674ea7"/>
        <w:sz w:val="20"/>
        <w:szCs w:val="20"/>
        <w:rtl w:val="0"/>
      </w:rPr>
      <w:t xml:space="preserve">Curso intensivo de gestión de asociaciones </w:t>
    </w:r>
  </w:p>
  <w:p w:rsidR="00000000" w:rsidDel="00000000" w:rsidP="00000000" w:rsidRDefault="00000000" w:rsidRPr="00000000" w14:paraId="00000252">
    <w:pPr>
      <w:rPr>
        <w:b w:val="1"/>
        <w:color w:val="674ea7"/>
        <w:sz w:val="20"/>
        <w:szCs w:val="20"/>
      </w:rPr>
    </w:pPr>
    <w:r w:rsidDel="00000000" w:rsidR="00000000" w:rsidRPr="00000000">
      <w:rPr>
        <w:b w:val="1"/>
        <w:color w:val="674ea7"/>
        <w:sz w:val="20"/>
        <w:szCs w:val="20"/>
        <w:rtl w:val="0"/>
      </w:rPr>
      <w:t xml:space="preserve">y federaciones de estudiantes</w:t>
    </w:r>
  </w:p>
  <w:p w:rsidR="00000000" w:rsidDel="00000000" w:rsidP="00000000" w:rsidRDefault="00000000" w:rsidRPr="00000000" w14:paraId="00000253">
    <w:pPr>
      <w:rPr>
        <w:b w:val="1"/>
        <w:color w:val="674ea7"/>
        <w:sz w:val="20"/>
        <w:szCs w:val="20"/>
      </w:rPr>
    </w:pPr>
    <w:r w:rsidDel="00000000" w:rsidR="00000000" w:rsidRPr="00000000">
      <w:rPr>
        <w:b w:val="1"/>
        <w:color w:val="674ea7"/>
        <w:sz w:val="20"/>
        <w:szCs w:val="20"/>
        <w:rtl w:val="0"/>
      </w:rPr>
      <w:t xml:space="preserve">XIV Escuela de Verano de CANAE</w:t>
    </w:r>
  </w:p>
  <w:p w:rsidR="00000000" w:rsidDel="00000000" w:rsidP="00000000" w:rsidRDefault="00000000" w:rsidRPr="00000000" w14:paraId="00000254">
    <w:pPr>
      <w:rPr>
        <w:b w:val="1"/>
        <w:color w:val="674ea7"/>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1812192" cy="666750"/>
          <wp:effectExtent b="0" l="0" r="0" t="0"/>
          <wp:wrapSquare wrapText="bothSides" distB="114300" distT="114300" distL="114300" distR="114300"/>
          <wp:docPr descr="Resultado de imagen de xiv escuela verano canae" id="1" name="image10.jpg"/>
          <a:graphic>
            <a:graphicData uri="http://schemas.openxmlformats.org/drawingml/2006/picture">
              <pic:pic>
                <pic:nvPicPr>
                  <pic:cNvPr descr="Resultado de imagen de xiv escuela verano canae" id="0" name="image10.jpg"/>
                  <pic:cNvPicPr preferRelativeResize="0"/>
                </pic:nvPicPr>
                <pic:blipFill>
                  <a:blip r:embed="rId1"/>
                  <a:srcRect b="0" l="0" r="0" t="0"/>
                  <a:stretch>
                    <a:fillRect/>
                  </a:stretch>
                </pic:blipFill>
                <pic:spPr>
                  <a:xfrm>
                    <a:off x="0" y="0"/>
                    <a:ext cx="1812192" cy="66675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4105275</wp:posOffset>
          </wp:positionH>
          <wp:positionV relativeFrom="paragraph">
            <wp:posOffset>104775</wp:posOffset>
          </wp:positionV>
          <wp:extent cx="1624013" cy="667650"/>
          <wp:effectExtent b="0" l="0" r="0" t="0"/>
          <wp:wrapSquare wrapText="bothSides" distB="57150" distT="57150" distL="57150" distR="57150"/>
          <wp:docPr descr="Resultado de imagen de canae logo" id="6" name="image5.jpg"/>
          <a:graphic>
            <a:graphicData uri="http://schemas.openxmlformats.org/drawingml/2006/picture">
              <pic:pic>
                <pic:nvPicPr>
                  <pic:cNvPr descr="Resultado de imagen de canae logo" id="0" name="image5.jpg"/>
                  <pic:cNvPicPr preferRelativeResize="0"/>
                </pic:nvPicPr>
                <pic:blipFill>
                  <a:blip r:embed="rId2"/>
                  <a:srcRect b="0" l="0" r="0" t="0"/>
                  <a:stretch>
                    <a:fillRect/>
                  </a:stretch>
                </pic:blipFill>
                <pic:spPr>
                  <a:xfrm>
                    <a:off x="0" y="0"/>
                    <a:ext cx="1624013" cy="667650"/>
                  </a:xfrm>
                  <a:prstGeom prst="rect"/>
                  <a:ln/>
                </pic:spPr>
              </pic:pic>
            </a:graphicData>
          </a:graphic>
        </wp:anchor>
      </w:drawing>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21.png"/><Relationship Id="rId41" Type="http://schemas.openxmlformats.org/officeDocument/2006/relationships/image" Target="media/image13.png"/><Relationship Id="rId44" Type="http://schemas.openxmlformats.org/officeDocument/2006/relationships/image" Target="media/image14.png"/><Relationship Id="rId43" Type="http://schemas.openxmlformats.org/officeDocument/2006/relationships/image" Target="media/image18.png"/><Relationship Id="rId46" Type="http://schemas.openxmlformats.org/officeDocument/2006/relationships/hyperlink" Target="https://docs.google.com/document/d/1Ovrwogse-zwGjIX7zrQp7nkXp0tC_S376V81VRK_3Mw/edit" TargetMode="External"/><Relationship Id="rId45" Type="http://schemas.openxmlformats.org/officeDocument/2006/relationships/hyperlink" Target="https://issuu.com/obessu/docs/manual_for_school_students_-_final_/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36.jpg"/><Relationship Id="rId8" Type="http://schemas.openxmlformats.org/officeDocument/2006/relationships/image" Target="media/image26.png"/><Relationship Id="rId31" Type="http://schemas.openxmlformats.org/officeDocument/2006/relationships/image" Target="media/image7.png"/><Relationship Id="rId30" Type="http://schemas.openxmlformats.org/officeDocument/2006/relationships/image" Target="media/image19.jpg"/><Relationship Id="rId33" Type="http://schemas.openxmlformats.org/officeDocument/2006/relationships/image" Target="media/image11.jpg"/><Relationship Id="rId32" Type="http://schemas.openxmlformats.org/officeDocument/2006/relationships/image" Target="media/image3.jpg"/><Relationship Id="rId35" Type="http://schemas.openxmlformats.org/officeDocument/2006/relationships/image" Target="media/image8.jpg"/><Relationship Id="rId34" Type="http://schemas.openxmlformats.org/officeDocument/2006/relationships/image" Target="media/image1.jpg"/><Relationship Id="rId37" Type="http://schemas.openxmlformats.org/officeDocument/2006/relationships/image" Target="media/image2.jpg"/><Relationship Id="rId36" Type="http://schemas.openxmlformats.org/officeDocument/2006/relationships/image" Target="media/image15.jpg"/><Relationship Id="rId39" Type="http://schemas.openxmlformats.org/officeDocument/2006/relationships/image" Target="media/image28.png"/><Relationship Id="rId38" Type="http://schemas.openxmlformats.org/officeDocument/2006/relationships/image" Target="media/image39.png"/><Relationship Id="rId20" Type="http://schemas.openxmlformats.org/officeDocument/2006/relationships/image" Target="media/image35.png"/><Relationship Id="rId22" Type="http://schemas.openxmlformats.org/officeDocument/2006/relationships/image" Target="media/image37.png"/><Relationship Id="rId21" Type="http://schemas.openxmlformats.org/officeDocument/2006/relationships/image" Target="media/image12.png"/><Relationship Id="rId24" Type="http://schemas.openxmlformats.org/officeDocument/2006/relationships/hyperlink" Target="http://www.cje.org/es/en-que-trabajamos/empleo/actividades-y-campanas-del-cje/observatorio-joven-de-emancipacion/" TargetMode="External"/><Relationship Id="rId23" Type="http://schemas.openxmlformats.org/officeDocument/2006/relationships/image" Target="media/image16.png"/><Relationship Id="rId26" Type="http://schemas.openxmlformats.org/officeDocument/2006/relationships/image" Target="media/image31.png"/><Relationship Id="rId25" Type="http://schemas.openxmlformats.org/officeDocument/2006/relationships/hyperlink" Target="https://www.savethechildren.es/publicaciones/necesita-mejorar" TargetMode="External"/><Relationship Id="rId28" Type="http://schemas.openxmlformats.org/officeDocument/2006/relationships/image" Target="media/image24.jpg"/><Relationship Id="rId27" Type="http://schemas.openxmlformats.org/officeDocument/2006/relationships/image" Target="media/image17.jpg"/><Relationship Id="rId29" Type="http://schemas.openxmlformats.org/officeDocument/2006/relationships/image" Target="media/image4.jpg"/><Relationship Id="rId50" Type="http://schemas.openxmlformats.org/officeDocument/2006/relationships/footer" Target="footer2.xml"/><Relationship Id="rId11" Type="http://schemas.openxmlformats.org/officeDocument/2006/relationships/image" Target="media/image22.png"/><Relationship Id="rId10" Type="http://schemas.openxmlformats.org/officeDocument/2006/relationships/image" Target="media/image9.png"/><Relationship Id="rId13" Type="http://schemas.openxmlformats.org/officeDocument/2006/relationships/image" Target="media/image27.png"/><Relationship Id="rId12" Type="http://schemas.openxmlformats.org/officeDocument/2006/relationships/image" Target="media/image33.png"/><Relationship Id="rId15" Type="http://schemas.openxmlformats.org/officeDocument/2006/relationships/image" Target="media/image38.jpg"/><Relationship Id="rId14" Type="http://schemas.openxmlformats.org/officeDocument/2006/relationships/image" Target="media/image34.png"/><Relationship Id="rId17" Type="http://schemas.openxmlformats.org/officeDocument/2006/relationships/image" Target="media/image20.png"/><Relationship Id="rId16" Type="http://schemas.openxmlformats.org/officeDocument/2006/relationships/image" Target="media/image25.png"/><Relationship Id="rId19" Type="http://schemas.openxmlformats.org/officeDocument/2006/relationships/hyperlink" Target="https://seedsforintegration.org" TargetMode="External"/><Relationship Id="rId18" Type="http://schemas.openxmlformats.org/officeDocument/2006/relationships/hyperlink" Target="https://seedsforintegratio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mailto:maria.rodriguez.alcazar@gmail.com" TargetMode="External"/><Relationship Id="rId3" Type="http://schemas.openxmlformats.org/officeDocument/2006/relationships/hyperlink" Target="mailto:a.ferrerblanco@gmail.com" TargetMode="External"/><Relationship Id="rId4"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mailto:maria.rodriguez.alcazar@gmail.com" TargetMode="External"/><Relationship Id="rId3" Type="http://schemas.openxmlformats.org/officeDocument/2006/relationships/hyperlink" Target="mailto:a.ferrerblanco@gmail.com" TargetMode="External"/><Relationship Id="rId4"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